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1D505" w14:textId="77777777" w:rsidR="00E87251" w:rsidRPr="00843846" w:rsidRDefault="00E87251" w:rsidP="00E87251">
      <w:pPr>
        <w:ind w:left="-142" w:hanging="284"/>
        <w:jc w:val="center"/>
        <w:rPr>
          <w:rFonts w:ascii="Avenir Next World" w:hAnsi="Avenir Next World" w:cs="Avenir Next World"/>
          <w:bCs/>
          <w:color w:val="0000FF"/>
          <w:sz w:val="22"/>
          <w:szCs w:val="22"/>
          <w:lang w:val="ru-RU"/>
        </w:rPr>
      </w:pPr>
      <w:bookmarkStart w:id="0" w:name="_GoBack"/>
      <w:bookmarkEnd w:id="0"/>
      <w:r w:rsidRPr="00843846">
        <w:rPr>
          <w:rFonts w:ascii="Avenir Next World" w:hAnsi="Avenir Next World" w:cs="Avenir Next World"/>
          <w:bCs/>
          <w:color w:val="0000FF"/>
          <w:sz w:val="22"/>
          <w:szCs w:val="22"/>
          <w:lang w:val="ru-RU"/>
        </w:rPr>
        <w:t>Описание медицинского изделия</w:t>
      </w:r>
    </w:p>
    <w:p w14:paraId="0CC02658" w14:textId="5E7D07F2" w:rsidR="00E87251" w:rsidRPr="00191BB3" w:rsidRDefault="00E87251" w:rsidP="00E87251">
      <w:pPr>
        <w:ind w:left="-142" w:hanging="284"/>
        <w:jc w:val="center"/>
        <w:rPr>
          <w:rFonts w:ascii="Avenir Next World" w:hAnsi="Avenir Next World" w:cs="Avenir Next World"/>
          <w:color w:val="0000FF"/>
          <w:sz w:val="16"/>
          <w:szCs w:val="16"/>
          <w:lang w:val="ru-RU"/>
        </w:rPr>
      </w:pPr>
      <w:r w:rsidRPr="00E87251">
        <w:rPr>
          <w:rFonts w:ascii="Avenir Next World" w:hAnsi="Avenir Next World" w:cs="Avenir Next World"/>
          <w:sz w:val="20"/>
          <w:szCs w:val="20"/>
          <w:lang w:val="ru-RU"/>
        </w:rPr>
        <w:t>Набор</w:t>
      </w:r>
      <w:r w:rsidRPr="00191BB3">
        <w:rPr>
          <w:rFonts w:ascii="Avenir Next World" w:hAnsi="Avenir Next World" w:cs="Avenir Next World"/>
          <w:sz w:val="20"/>
          <w:szCs w:val="20"/>
          <w:lang w:val="ru-RU"/>
        </w:rPr>
        <w:t xml:space="preserve"> </w:t>
      </w:r>
      <w:r w:rsidRPr="00E87251">
        <w:rPr>
          <w:rFonts w:ascii="Avenir Next World" w:hAnsi="Avenir Next World" w:cs="Avenir Next World"/>
          <w:sz w:val="20"/>
          <w:szCs w:val="20"/>
          <w:lang w:val="ru-RU"/>
        </w:rPr>
        <w:t>трансмиттера</w:t>
      </w:r>
      <w:r w:rsidRPr="00191BB3">
        <w:rPr>
          <w:rFonts w:ascii="Avenir Next World" w:hAnsi="Avenir Next World" w:cs="Avenir Next World"/>
          <w:sz w:val="20"/>
          <w:szCs w:val="20"/>
          <w:lang w:val="ru-RU"/>
        </w:rPr>
        <w:t xml:space="preserve"> </w:t>
      </w:r>
      <w:r w:rsidRPr="00E87251">
        <w:rPr>
          <w:rFonts w:ascii="Avenir Next World" w:hAnsi="Avenir Next World" w:cs="Avenir Next World"/>
          <w:sz w:val="20"/>
          <w:szCs w:val="20"/>
        </w:rPr>
        <w:t>Guardian</w:t>
      </w:r>
      <w:r w:rsidRPr="00191BB3">
        <w:rPr>
          <w:rFonts w:ascii="Avenir Next World" w:hAnsi="Avenir Next World" w:cs="Avenir Next World"/>
          <w:sz w:val="20"/>
          <w:szCs w:val="20"/>
          <w:lang w:val="ru-RU"/>
        </w:rPr>
        <w:t xml:space="preserve"> </w:t>
      </w:r>
      <w:r w:rsidRPr="00E87251">
        <w:rPr>
          <w:rFonts w:ascii="Avenir Next World" w:hAnsi="Avenir Next World" w:cs="Avenir Next World"/>
          <w:sz w:val="20"/>
          <w:szCs w:val="20"/>
        </w:rPr>
        <w:t>Link</w:t>
      </w:r>
      <w:r w:rsidRPr="00191BB3">
        <w:rPr>
          <w:rFonts w:ascii="Avenir Next World" w:hAnsi="Avenir Next World" w:cs="Avenir Next World"/>
          <w:sz w:val="20"/>
          <w:szCs w:val="20"/>
          <w:lang w:val="ru-RU"/>
        </w:rPr>
        <w:t xml:space="preserve"> (3) (</w:t>
      </w:r>
      <w:r w:rsidRPr="00E87251">
        <w:rPr>
          <w:rFonts w:ascii="Avenir Next World" w:hAnsi="Avenir Next World" w:cs="Avenir Next World"/>
          <w:sz w:val="20"/>
          <w:szCs w:val="20"/>
        </w:rPr>
        <w:t>MMT</w:t>
      </w:r>
      <w:r w:rsidRPr="00191BB3">
        <w:rPr>
          <w:rFonts w:ascii="Avenir Next World" w:hAnsi="Avenir Next World" w:cs="Avenir Next World"/>
          <w:sz w:val="20"/>
          <w:szCs w:val="20"/>
          <w:lang w:val="ru-RU"/>
        </w:rPr>
        <w:t>-7910</w:t>
      </w:r>
      <w:r w:rsidRPr="00E87251">
        <w:rPr>
          <w:rFonts w:ascii="Avenir Next World" w:hAnsi="Avenir Next World" w:cs="Avenir Next World"/>
          <w:sz w:val="20"/>
          <w:szCs w:val="20"/>
        </w:rPr>
        <w:t>W</w:t>
      </w:r>
      <w:r w:rsidRPr="00191BB3">
        <w:rPr>
          <w:rFonts w:ascii="Avenir Next World" w:hAnsi="Avenir Next World" w:cs="Avenir Next World"/>
          <w:sz w:val="20"/>
          <w:szCs w:val="20"/>
          <w:lang w:val="ru-RU"/>
        </w:rPr>
        <w:t>3)</w:t>
      </w:r>
    </w:p>
    <w:p w14:paraId="4E201D60" w14:textId="0BACDE41" w:rsidR="00D664F2" w:rsidRPr="00B31AA6" w:rsidRDefault="00191BB3" w:rsidP="008A4B50">
      <w:pPr>
        <w:ind w:left="-142" w:hanging="284"/>
        <w:jc w:val="both"/>
        <w:rPr>
          <w:rFonts w:ascii="Avenir Next World" w:hAnsi="Avenir Next World" w:cs="Avenir Next World"/>
          <w:color w:val="0000FF"/>
          <w:sz w:val="16"/>
          <w:szCs w:val="16"/>
        </w:rPr>
      </w:pPr>
      <w:r w:rsidRPr="00191BB3">
        <w:rPr>
          <w:rFonts w:ascii="Avenir Next World" w:hAnsi="Avenir Next World" w:cs="Avenir Next World"/>
          <w:noProof/>
          <w:color w:val="0000FF"/>
          <w:sz w:val="16"/>
          <w:szCs w:val="16"/>
          <w:lang w:val="ru-RU" w:eastAsia="ru-RU"/>
        </w:rPr>
        <w:drawing>
          <wp:inline distT="0" distB="0" distL="0" distR="0" wp14:anchorId="4496BFED" wp14:editId="091A18B1">
            <wp:extent cx="1365885" cy="1047750"/>
            <wp:effectExtent l="0" t="0" r="571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105"/>
                    <a:stretch/>
                  </pic:blipFill>
                  <pic:spPr bwMode="auto">
                    <a:xfrm>
                      <a:off x="0" y="0"/>
                      <a:ext cx="1368619" cy="1049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D627E0" w14:textId="77777777" w:rsidR="00B31AA6" w:rsidRDefault="00B31AA6" w:rsidP="008A4B50">
      <w:pPr>
        <w:ind w:left="-142" w:hanging="284"/>
        <w:jc w:val="both"/>
        <w:rPr>
          <w:rFonts w:ascii="Avenir Next World" w:hAnsi="Avenir Next World" w:cs="Avenir Next World"/>
          <w:color w:val="0000FF"/>
          <w:sz w:val="16"/>
          <w:szCs w:val="16"/>
          <w:lang w:val="ru-RU"/>
        </w:rPr>
      </w:pPr>
      <w:r>
        <w:rPr>
          <w:rFonts w:ascii="Avenir Next World" w:hAnsi="Avenir Next World" w:cs="Avenir Next World"/>
          <w:color w:val="0000FF"/>
          <w:sz w:val="16"/>
          <w:szCs w:val="16"/>
          <w:lang w:val="ru-RU"/>
        </w:rPr>
        <w:t>Внутренний номер</w:t>
      </w:r>
      <w:r w:rsidR="008A4B50" w:rsidRPr="00B31AA6">
        <w:rPr>
          <w:rFonts w:ascii="Avenir Next World" w:hAnsi="Avenir Next World" w:cs="Avenir Next World"/>
          <w:color w:val="0000FF"/>
          <w:sz w:val="16"/>
          <w:szCs w:val="16"/>
          <w:lang w:val="ru-RU"/>
        </w:rPr>
        <w:t xml:space="preserve"> товара:     </w:t>
      </w:r>
    </w:p>
    <w:p w14:paraId="66A5C383" w14:textId="7928A1DA" w:rsidR="008A4B50" w:rsidRPr="00B31AA6" w:rsidRDefault="008A4B50" w:rsidP="008A4B50">
      <w:pPr>
        <w:ind w:left="-142" w:hanging="284"/>
        <w:jc w:val="both"/>
        <w:rPr>
          <w:rFonts w:ascii="Avenir Next World" w:hAnsi="Avenir Next World" w:cs="Avenir Next World"/>
          <w:color w:val="0000FF"/>
          <w:sz w:val="16"/>
          <w:szCs w:val="16"/>
          <w:lang w:val="ru-RU"/>
        </w:rPr>
      </w:pPr>
      <w:r w:rsidRPr="00B31AA6">
        <w:rPr>
          <w:rFonts w:ascii="Avenir Next World" w:hAnsi="Avenir Next World" w:cs="Avenir Next World"/>
          <w:color w:val="0000FF"/>
          <w:sz w:val="16"/>
          <w:szCs w:val="16"/>
          <w:lang w:val="ru-RU"/>
        </w:rPr>
        <w:t xml:space="preserve">                                                    </w:t>
      </w:r>
      <w:r w:rsidRPr="00B31AA6">
        <w:rPr>
          <w:rFonts w:ascii="Avenir Next World" w:hAnsi="Avenir Next World" w:cs="Avenir Next World"/>
          <w:color w:val="0000FF"/>
          <w:sz w:val="16"/>
          <w:szCs w:val="16"/>
          <w:lang w:val="ru-RU"/>
        </w:rPr>
        <w:tab/>
      </w:r>
      <w:r w:rsidRPr="00B31AA6">
        <w:rPr>
          <w:rFonts w:ascii="Avenir Next World" w:hAnsi="Avenir Next World" w:cs="Avenir Next World"/>
          <w:color w:val="0000FF"/>
          <w:sz w:val="16"/>
          <w:szCs w:val="16"/>
          <w:lang w:val="ru-RU"/>
        </w:rPr>
        <w:tab/>
      </w:r>
      <w:r w:rsidRPr="00B31AA6">
        <w:rPr>
          <w:rFonts w:ascii="Avenir Next World" w:hAnsi="Avenir Next World" w:cs="Avenir Next World"/>
          <w:color w:val="0000FF"/>
          <w:sz w:val="16"/>
          <w:szCs w:val="16"/>
          <w:lang w:val="ru-RU"/>
        </w:rPr>
        <w:tab/>
      </w:r>
      <w:r w:rsidRPr="00B31AA6">
        <w:rPr>
          <w:rFonts w:ascii="Avenir Next World" w:hAnsi="Avenir Next World" w:cs="Avenir Next World"/>
          <w:color w:val="0000FF"/>
          <w:sz w:val="16"/>
          <w:szCs w:val="16"/>
          <w:lang w:val="ru-RU"/>
        </w:rPr>
        <w:tab/>
      </w:r>
    </w:p>
    <w:p w14:paraId="004A78F2" w14:textId="0DFF85F5" w:rsidR="008A4B50" w:rsidRDefault="008A4B50" w:rsidP="00B31AA6">
      <w:pPr>
        <w:ind w:left="-426"/>
        <w:jc w:val="both"/>
        <w:rPr>
          <w:rFonts w:ascii="Avenir Next World" w:hAnsi="Avenir Next World" w:cs="Avenir Next World"/>
          <w:sz w:val="16"/>
          <w:szCs w:val="16"/>
          <w:lang w:val="ru-RU"/>
        </w:rPr>
      </w:pPr>
      <w:r w:rsidRPr="00B31AA6">
        <w:rPr>
          <w:rFonts w:ascii="Avenir Next World" w:hAnsi="Avenir Next World" w:cs="Avenir Next World"/>
          <w:sz w:val="16"/>
          <w:szCs w:val="16"/>
          <w:lang w:val="ru-RU"/>
        </w:rPr>
        <w:t>ММТ-7</w:t>
      </w:r>
      <w:r w:rsidR="00B31AA6" w:rsidRPr="00B31AA6">
        <w:rPr>
          <w:rFonts w:ascii="Avenir Next World" w:hAnsi="Avenir Next World" w:cs="Avenir Next World"/>
          <w:sz w:val="16"/>
          <w:szCs w:val="16"/>
          <w:lang w:val="ru-RU"/>
        </w:rPr>
        <w:t>910</w:t>
      </w:r>
      <w:r w:rsidR="00B31AA6">
        <w:rPr>
          <w:rFonts w:ascii="Avenir Next World" w:hAnsi="Avenir Next World" w:cs="Avenir Next World"/>
          <w:sz w:val="16"/>
          <w:szCs w:val="16"/>
        </w:rPr>
        <w:t>W</w:t>
      </w:r>
      <w:r w:rsidR="00B31AA6" w:rsidRPr="00B31AA6">
        <w:rPr>
          <w:rFonts w:ascii="Avenir Next World" w:hAnsi="Avenir Next World" w:cs="Avenir Next World"/>
          <w:sz w:val="16"/>
          <w:szCs w:val="16"/>
          <w:lang w:val="ru-RU"/>
        </w:rPr>
        <w:t>3 (</w:t>
      </w:r>
      <w:r w:rsidR="00B31AA6">
        <w:rPr>
          <w:rFonts w:ascii="Avenir Next World" w:hAnsi="Avenir Next World" w:cs="Avenir Next World"/>
          <w:sz w:val="16"/>
          <w:szCs w:val="16"/>
          <w:lang w:val="ru-RU"/>
        </w:rPr>
        <w:t>набор), который включает в себя:</w:t>
      </w:r>
    </w:p>
    <w:p w14:paraId="1F3298BD" w14:textId="77777777" w:rsidR="00B31AA6" w:rsidRPr="00B31AA6" w:rsidRDefault="00B31AA6" w:rsidP="00B31AA6">
      <w:pPr>
        <w:pStyle w:val="a5"/>
        <w:numPr>
          <w:ilvl w:val="0"/>
          <w:numId w:val="2"/>
        </w:numPr>
        <w:spacing w:after="200" w:line="276" w:lineRule="auto"/>
        <w:ind w:left="0"/>
        <w:jc w:val="both"/>
        <w:rPr>
          <w:rFonts w:ascii="Avenir Next World" w:hAnsi="Avenir Next World" w:cs="Avenir Next World"/>
          <w:sz w:val="16"/>
          <w:szCs w:val="16"/>
        </w:rPr>
      </w:pPr>
      <w:r w:rsidRPr="00B31AA6">
        <w:rPr>
          <w:rFonts w:ascii="Avenir Next World" w:hAnsi="Avenir Next World" w:cs="Avenir Next World"/>
          <w:sz w:val="16"/>
          <w:szCs w:val="16"/>
          <w:lang w:val="ru-RU"/>
        </w:rPr>
        <w:t>Трансмиттер</w:t>
      </w:r>
      <w:r w:rsidRPr="00B31AA6">
        <w:rPr>
          <w:rFonts w:ascii="Avenir Next World" w:hAnsi="Avenir Next World" w:cs="Avenir Next World"/>
          <w:sz w:val="16"/>
          <w:szCs w:val="16"/>
        </w:rPr>
        <w:t xml:space="preserve"> Guardian Link (3) (MMT-7911WW)</w:t>
      </w:r>
    </w:p>
    <w:p w14:paraId="731A3AFC" w14:textId="77777777" w:rsidR="00B31AA6" w:rsidRPr="00B31AA6" w:rsidRDefault="00B31AA6" w:rsidP="00B31AA6">
      <w:pPr>
        <w:pStyle w:val="a5"/>
        <w:numPr>
          <w:ilvl w:val="0"/>
          <w:numId w:val="2"/>
        </w:numPr>
        <w:spacing w:after="200" w:line="276" w:lineRule="auto"/>
        <w:ind w:left="0"/>
        <w:jc w:val="both"/>
        <w:rPr>
          <w:rFonts w:ascii="Avenir Next World" w:hAnsi="Avenir Next World" w:cs="Avenir Next World"/>
          <w:sz w:val="16"/>
          <w:szCs w:val="16"/>
          <w:lang w:val="ru-RU"/>
        </w:rPr>
      </w:pPr>
      <w:r w:rsidRPr="00B31AA6">
        <w:rPr>
          <w:rFonts w:ascii="Avenir Next World" w:hAnsi="Avenir Next World" w:cs="Avenir Next World"/>
          <w:sz w:val="16"/>
          <w:szCs w:val="16"/>
          <w:lang w:val="ru-RU"/>
        </w:rPr>
        <w:t>Зарядное устройство (ММТ-7715)</w:t>
      </w:r>
    </w:p>
    <w:p w14:paraId="5055DBD1" w14:textId="77777777" w:rsidR="00B31AA6" w:rsidRPr="00B31AA6" w:rsidRDefault="00B31AA6" w:rsidP="00B31AA6">
      <w:pPr>
        <w:pStyle w:val="a5"/>
        <w:numPr>
          <w:ilvl w:val="0"/>
          <w:numId w:val="2"/>
        </w:numPr>
        <w:spacing w:after="200" w:line="276" w:lineRule="auto"/>
        <w:ind w:left="0"/>
        <w:jc w:val="both"/>
        <w:rPr>
          <w:rFonts w:ascii="Avenir Next World" w:hAnsi="Avenir Next World" w:cs="Avenir Next World"/>
          <w:sz w:val="16"/>
          <w:szCs w:val="16"/>
          <w:lang w:val="ru-RU"/>
        </w:rPr>
      </w:pPr>
      <w:r w:rsidRPr="00B31AA6">
        <w:rPr>
          <w:rFonts w:ascii="Avenir Next World" w:hAnsi="Avenir Next World" w:cs="Avenir Next World"/>
          <w:sz w:val="16"/>
          <w:szCs w:val="16"/>
          <w:lang w:val="ru-RU"/>
        </w:rPr>
        <w:t>Водонепроницаемый тестер (ММТ-7736L)</w:t>
      </w:r>
    </w:p>
    <w:p w14:paraId="08DECDF3" w14:textId="77777777" w:rsidR="00B31AA6" w:rsidRPr="00B31AA6" w:rsidRDefault="00B31AA6" w:rsidP="00B31AA6">
      <w:pPr>
        <w:pStyle w:val="a5"/>
        <w:numPr>
          <w:ilvl w:val="0"/>
          <w:numId w:val="2"/>
        </w:numPr>
        <w:spacing w:after="200" w:line="276" w:lineRule="auto"/>
        <w:ind w:left="0"/>
        <w:jc w:val="both"/>
        <w:rPr>
          <w:rFonts w:ascii="Avenir Next World" w:hAnsi="Avenir Next World" w:cs="Avenir Next World"/>
          <w:sz w:val="16"/>
          <w:szCs w:val="16"/>
          <w:lang w:val="ru-RU"/>
        </w:rPr>
      </w:pPr>
      <w:r w:rsidRPr="00B31AA6">
        <w:rPr>
          <w:rFonts w:ascii="Avenir Next World" w:hAnsi="Avenir Next World" w:cs="Avenir Next World"/>
          <w:sz w:val="16"/>
          <w:szCs w:val="16"/>
          <w:lang w:val="ru-RU"/>
        </w:rPr>
        <w:t xml:space="preserve">Устройство для установки сенсора One-Press Serter (MMT-7512) </w:t>
      </w:r>
    </w:p>
    <w:p w14:paraId="33052E15" w14:textId="77777777" w:rsidR="00B31AA6" w:rsidRPr="00B31AA6" w:rsidRDefault="00B31AA6" w:rsidP="008A4B50">
      <w:pPr>
        <w:ind w:left="-142"/>
        <w:jc w:val="both"/>
        <w:rPr>
          <w:rFonts w:ascii="Avenir Next World" w:hAnsi="Avenir Next World" w:cs="Avenir Next World"/>
          <w:sz w:val="16"/>
          <w:szCs w:val="16"/>
          <w:lang w:val="ru-RU"/>
        </w:rPr>
      </w:pPr>
    </w:p>
    <w:p w14:paraId="440E9529" w14:textId="67FAAF49" w:rsidR="008A4B50" w:rsidRPr="00E620C6" w:rsidRDefault="00E620C6" w:rsidP="008A4B50">
      <w:pPr>
        <w:ind w:left="-142" w:hanging="284"/>
        <w:jc w:val="both"/>
        <w:rPr>
          <w:rFonts w:ascii="Avenir Next World" w:hAnsi="Avenir Next World" w:cs="Avenir Next World"/>
          <w:color w:val="0000FF"/>
          <w:sz w:val="16"/>
          <w:szCs w:val="16"/>
          <w:lang w:val="ru-RU"/>
        </w:rPr>
      </w:pPr>
      <w:r w:rsidRPr="00E620C6">
        <w:rPr>
          <w:rFonts w:ascii="Avenir Next World" w:hAnsi="Avenir Next World" w:cs="Avenir Next World"/>
          <w:color w:val="0000FF"/>
          <w:sz w:val="16"/>
          <w:szCs w:val="16"/>
          <w:lang w:val="ru-RU"/>
        </w:rPr>
        <w:t xml:space="preserve">Регистрационное удостоверение: </w:t>
      </w:r>
      <w:r w:rsidRPr="00E620C6">
        <w:rPr>
          <w:rFonts w:ascii="Avenir Next World" w:hAnsi="Avenir Next World" w:cs="Avenir Next World"/>
          <w:sz w:val="16"/>
          <w:szCs w:val="16"/>
          <w:lang w:val="ru-RU"/>
        </w:rPr>
        <w:t>РЗН 2020/12777 от 17 декабря 2021 года</w:t>
      </w:r>
    </w:p>
    <w:p w14:paraId="258F9E7F" w14:textId="77777777" w:rsidR="00B31AA6" w:rsidRDefault="008A4B50" w:rsidP="00B31AA6">
      <w:pPr>
        <w:ind w:left="-142" w:hanging="284"/>
        <w:jc w:val="both"/>
        <w:rPr>
          <w:rFonts w:ascii="Avenir Next World" w:hAnsi="Avenir Next World" w:cs="Avenir Next World"/>
          <w:sz w:val="16"/>
          <w:szCs w:val="16"/>
          <w:lang w:val="ru-RU"/>
        </w:rPr>
      </w:pPr>
      <w:r w:rsidRPr="00B31AA6">
        <w:rPr>
          <w:rFonts w:ascii="Avenir Next World" w:hAnsi="Avenir Next World" w:cs="Avenir Next World"/>
          <w:color w:val="0000FF"/>
          <w:sz w:val="16"/>
          <w:szCs w:val="16"/>
          <w:lang w:val="ru-RU"/>
        </w:rPr>
        <w:t>Наименование русскоязычное:</w:t>
      </w:r>
      <w:r w:rsidR="00B31AA6">
        <w:rPr>
          <w:rFonts w:ascii="Avenir Next World" w:hAnsi="Avenir Next World" w:cs="Avenir Next World"/>
          <w:color w:val="0000FF"/>
          <w:sz w:val="16"/>
          <w:szCs w:val="16"/>
          <w:lang w:val="ru-RU"/>
        </w:rPr>
        <w:t xml:space="preserve"> </w:t>
      </w:r>
      <w:r w:rsidR="00B31AA6" w:rsidRPr="00B31AA6">
        <w:rPr>
          <w:rFonts w:ascii="Avenir Next World" w:hAnsi="Avenir Next World" w:cs="Avenir Next World"/>
          <w:sz w:val="16"/>
          <w:szCs w:val="16"/>
          <w:lang w:val="ru-RU"/>
        </w:rPr>
        <w:t xml:space="preserve">Набор трансмиттера Guardian Link (3) (MMT-7910W3) для помп MiniMed с системой непрерывного мониторинга глюкозы </w:t>
      </w:r>
    </w:p>
    <w:p w14:paraId="31344801" w14:textId="17237DF5" w:rsidR="00234705" w:rsidRDefault="008A4B50" w:rsidP="00B31AA6">
      <w:pPr>
        <w:ind w:left="-142" w:hanging="284"/>
        <w:jc w:val="both"/>
        <w:rPr>
          <w:rFonts w:ascii="Avenir Next World" w:hAnsi="Avenir Next World" w:cs="Avenir Next World"/>
          <w:sz w:val="16"/>
          <w:szCs w:val="16"/>
        </w:rPr>
      </w:pPr>
      <w:r w:rsidRPr="00B31AA6">
        <w:rPr>
          <w:rFonts w:ascii="Avenir Next World" w:hAnsi="Avenir Next World" w:cs="Avenir Next World"/>
          <w:color w:val="0000FF"/>
          <w:sz w:val="16"/>
          <w:szCs w:val="16"/>
          <w:lang w:val="ru-RU"/>
        </w:rPr>
        <w:t>Наименование</w:t>
      </w:r>
      <w:r w:rsidRPr="00B31AA6">
        <w:rPr>
          <w:rFonts w:ascii="Avenir Next World" w:hAnsi="Avenir Next World" w:cs="Avenir Next World"/>
          <w:color w:val="0000FF"/>
          <w:sz w:val="16"/>
          <w:szCs w:val="16"/>
        </w:rPr>
        <w:t xml:space="preserve"> </w:t>
      </w:r>
      <w:r w:rsidRPr="00B31AA6">
        <w:rPr>
          <w:rFonts w:ascii="Avenir Next World" w:hAnsi="Avenir Next World" w:cs="Avenir Next World"/>
          <w:color w:val="0000FF"/>
          <w:sz w:val="16"/>
          <w:szCs w:val="16"/>
          <w:lang w:val="ru-RU"/>
        </w:rPr>
        <w:t>англоязычное</w:t>
      </w:r>
      <w:r w:rsidRPr="00B31AA6">
        <w:rPr>
          <w:rFonts w:ascii="Avenir Next World" w:hAnsi="Avenir Next World" w:cs="Avenir Next World"/>
          <w:color w:val="0000FF"/>
          <w:sz w:val="16"/>
          <w:szCs w:val="16"/>
        </w:rPr>
        <w:t>:</w:t>
      </w:r>
      <w:r w:rsidR="00B31AA6" w:rsidRPr="00B31AA6">
        <w:rPr>
          <w:rFonts w:ascii="Avenir Next World" w:hAnsi="Avenir Next World" w:cs="Avenir Next World"/>
          <w:color w:val="0000FF"/>
          <w:sz w:val="16"/>
          <w:szCs w:val="16"/>
        </w:rPr>
        <w:t xml:space="preserve"> </w:t>
      </w:r>
      <w:r w:rsidR="00B31AA6" w:rsidRPr="00B31AA6">
        <w:rPr>
          <w:rFonts w:ascii="Avenir Next World" w:hAnsi="Avenir Next World" w:cs="Avenir Next World"/>
          <w:sz w:val="16"/>
          <w:szCs w:val="16"/>
        </w:rPr>
        <w:t>Guardian Link Transmitter Kit (3) for MiniMed Pumps with Continuous Glucose Monitoring System</w:t>
      </w:r>
    </w:p>
    <w:p w14:paraId="47A3CBD6" w14:textId="128BC3A9" w:rsidR="00E620C6" w:rsidRPr="00191BB3" w:rsidRDefault="00E620C6" w:rsidP="00B31AA6">
      <w:pPr>
        <w:ind w:left="-142" w:hanging="284"/>
        <w:jc w:val="both"/>
        <w:rPr>
          <w:rFonts w:ascii="Avenir Next World" w:hAnsi="Avenir Next World" w:cs="Avenir Next World"/>
          <w:color w:val="0000FF"/>
          <w:sz w:val="16"/>
          <w:szCs w:val="16"/>
          <w:lang w:val="ru-RU"/>
        </w:rPr>
      </w:pPr>
      <w:r>
        <w:rPr>
          <w:rFonts w:ascii="Avenir Next World" w:hAnsi="Avenir Next World" w:cs="Avenir Next World"/>
          <w:color w:val="0000FF"/>
          <w:sz w:val="16"/>
          <w:szCs w:val="16"/>
          <w:lang w:val="ru-RU"/>
        </w:rPr>
        <w:t>Вид НКМИ:</w:t>
      </w:r>
      <w:r w:rsidRPr="00191BB3">
        <w:rPr>
          <w:rFonts w:ascii="Avenir Next World" w:hAnsi="Avenir Next World" w:cs="Avenir Next World"/>
          <w:color w:val="0000FF"/>
          <w:sz w:val="16"/>
          <w:szCs w:val="16"/>
          <w:lang w:val="ru-RU"/>
        </w:rPr>
        <w:t xml:space="preserve"> </w:t>
      </w:r>
      <w:r w:rsidRPr="00191BB3">
        <w:rPr>
          <w:rFonts w:ascii="Avenir Next World" w:hAnsi="Avenir Next World" w:cs="Avenir Next World"/>
          <w:sz w:val="16"/>
          <w:szCs w:val="16"/>
          <w:lang w:val="ru-RU"/>
        </w:rPr>
        <w:t>332910</w:t>
      </w:r>
    </w:p>
    <w:p w14:paraId="529B55F5" w14:textId="26F73E17" w:rsidR="00E620C6" w:rsidRPr="00191BB3" w:rsidRDefault="00E620C6" w:rsidP="00B31AA6">
      <w:pPr>
        <w:ind w:left="-142" w:hanging="284"/>
        <w:jc w:val="both"/>
        <w:rPr>
          <w:rFonts w:ascii="Avenir Next World" w:hAnsi="Avenir Next World" w:cs="Avenir Next World"/>
          <w:sz w:val="16"/>
          <w:szCs w:val="16"/>
          <w:lang w:val="ru-RU"/>
        </w:rPr>
      </w:pPr>
      <w:r>
        <w:rPr>
          <w:rFonts w:ascii="Avenir Next World" w:hAnsi="Avenir Next World" w:cs="Avenir Next World"/>
          <w:color w:val="0000FF"/>
          <w:sz w:val="16"/>
          <w:szCs w:val="16"/>
          <w:lang w:val="ru-RU"/>
        </w:rPr>
        <w:t>Код ОКПД2:</w:t>
      </w:r>
      <w:r w:rsidRPr="00191BB3">
        <w:rPr>
          <w:rFonts w:ascii="Avenir Next World" w:hAnsi="Avenir Next World" w:cs="Avenir Next World"/>
          <w:color w:val="0000FF"/>
          <w:sz w:val="16"/>
          <w:szCs w:val="16"/>
          <w:lang w:val="ru-RU"/>
        </w:rPr>
        <w:t xml:space="preserve"> </w:t>
      </w:r>
      <w:r w:rsidRPr="00191BB3">
        <w:rPr>
          <w:rFonts w:ascii="Avenir Next World" w:hAnsi="Avenir Next World" w:cs="Avenir Next World"/>
          <w:sz w:val="16"/>
          <w:szCs w:val="16"/>
          <w:lang w:val="ru-RU"/>
        </w:rPr>
        <w:t>32.50.50.190</w:t>
      </w:r>
    </w:p>
    <w:p w14:paraId="484E369A" w14:textId="7B918064" w:rsidR="00E620C6" w:rsidRPr="00191BB3" w:rsidRDefault="00E620C6" w:rsidP="00B31AA6">
      <w:pPr>
        <w:ind w:left="-142" w:hanging="284"/>
        <w:jc w:val="both"/>
        <w:rPr>
          <w:rFonts w:ascii="Avenir Next World" w:hAnsi="Avenir Next World" w:cs="Avenir Next World"/>
          <w:color w:val="0000FF"/>
          <w:sz w:val="16"/>
          <w:szCs w:val="16"/>
          <w:lang w:val="ru-RU"/>
        </w:rPr>
      </w:pPr>
    </w:p>
    <w:p w14:paraId="17F7835A" w14:textId="77777777" w:rsidR="00E620C6" w:rsidRPr="00191BB3" w:rsidRDefault="00E620C6" w:rsidP="00B31AA6">
      <w:pPr>
        <w:ind w:left="-142" w:hanging="284"/>
        <w:jc w:val="both"/>
        <w:rPr>
          <w:rFonts w:ascii="Avenir Next World" w:hAnsi="Avenir Next World" w:cs="Avenir Next World"/>
          <w:color w:val="0000FF"/>
          <w:sz w:val="16"/>
          <w:szCs w:val="16"/>
          <w:lang w:val="ru-RU"/>
        </w:rPr>
      </w:pPr>
    </w:p>
    <w:p w14:paraId="6E05D42E" w14:textId="77777777" w:rsidR="00234705" w:rsidRPr="00191BB3" w:rsidRDefault="008A4B50" w:rsidP="00234705">
      <w:pPr>
        <w:ind w:left="-142" w:hanging="284"/>
        <w:jc w:val="both"/>
        <w:rPr>
          <w:rFonts w:ascii="Avenir Next World" w:hAnsi="Avenir Next World" w:cs="Avenir Next World"/>
          <w:color w:val="0000FF"/>
          <w:sz w:val="16"/>
          <w:szCs w:val="16"/>
          <w:lang w:val="ru-RU"/>
        </w:rPr>
      </w:pPr>
      <w:r w:rsidRPr="00B31AA6">
        <w:rPr>
          <w:rFonts w:ascii="Avenir Next World" w:hAnsi="Avenir Next World" w:cs="Avenir Next World"/>
          <w:color w:val="0000FF"/>
          <w:sz w:val="16"/>
          <w:szCs w:val="16"/>
          <w:lang w:val="ru-RU"/>
        </w:rPr>
        <w:t>Принцип</w:t>
      </w:r>
      <w:r w:rsidRPr="00191BB3">
        <w:rPr>
          <w:rFonts w:ascii="Avenir Next World" w:hAnsi="Avenir Next World" w:cs="Avenir Next World"/>
          <w:color w:val="0000FF"/>
          <w:sz w:val="16"/>
          <w:szCs w:val="16"/>
          <w:lang w:val="ru-RU"/>
        </w:rPr>
        <w:t xml:space="preserve"> </w:t>
      </w:r>
      <w:r w:rsidRPr="00B31AA6">
        <w:rPr>
          <w:rFonts w:ascii="Avenir Next World" w:hAnsi="Avenir Next World" w:cs="Avenir Next World"/>
          <w:color w:val="0000FF"/>
          <w:sz w:val="16"/>
          <w:szCs w:val="16"/>
          <w:lang w:val="ru-RU"/>
        </w:rPr>
        <w:t>работы</w:t>
      </w:r>
      <w:r w:rsidRPr="00191BB3">
        <w:rPr>
          <w:rFonts w:ascii="Avenir Next World" w:hAnsi="Avenir Next World" w:cs="Avenir Next World"/>
          <w:color w:val="0000FF"/>
          <w:sz w:val="16"/>
          <w:szCs w:val="16"/>
          <w:lang w:val="ru-RU"/>
        </w:rPr>
        <w:t>:</w:t>
      </w:r>
    </w:p>
    <w:p w14:paraId="110CAC77" w14:textId="25D2DCD3" w:rsidR="008A4B50" w:rsidRPr="00E620C6" w:rsidRDefault="00234705" w:rsidP="00210260">
      <w:pPr>
        <w:ind w:left="-22"/>
        <w:jc w:val="both"/>
        <w:rPr>
          <w:rFonts w:ascii="Avenir Next World" w:hAnsi="Avenir Next World" w:cs="Avenir Next World"/>
          <w:sz w:val="16"/>
          <w:szCs w:val="16"/>
          <w:lang w:val="ru-RU" w:eastAsia="ja-JP"/>
        </w:rPr>
      </w:pPr>
      <w:r w:rsidRPr="00B31AA6">
        <w:rPr>
          <w:rFonts w:ascii="Avenir Next World" w:eastAsiaTheme="minorHAnsi" w:hAnsi="Avenir Next World" w:cs="Avenir Next World"/>
          <w:sz w:val="16"/>
          <w:szCs w:val="16"/>
          <w:lang w:val="ru-RU"/>
        </w:rPr>
        <w:t>Трансмиттер</w:t>
      </w:r>
      <w:r w:rsidRPr="00E620C6">
        <w:rPr>
          <w:rFonts w:ascii="Avenir Next World" w:eastAsiaTheme="minorHAnsi" w:hAnsi="Avenir Next World" w:cs="Avenir Next World"/>
          <w:sz w:val="16"/>
          <w:szCs w:val="16"/>
          <w:lang w:val="ru-RU"/>
        </w:rPr>
        <w:t xml:space="preserve"> </w:t>
      </w:r>
      <w:r w:rsidRPr="00E620C6">
        <w:rPr>
          <w:rFonts w:ascii="Avenir Next World" w:eastAsiaTheme="minorHAnsi" w:hAnsi="Avenir Next World" w:cs="Avenir Next World"/>
          <w:sz w:val="16"/>
          <w:szCs w:val="16"/>
        </w:rPr>
        <w:t>Guardian</w:t>
      </w:r>
      <w:r w:rsidRPr="00E620C6">
        <w:rPr>
          <w:rFonts w:ascii="Avenir Next World" w:eastAsiaTheme="minorHAnsi" w:hAnsi="Avenir Next World" w:cs="Avenir Next World"/>
          <w:sz w:val="16"/>
          <w:szCs w:val="16"/>
          <w:lang w:val="ru-RU"/>
        </w:rPr>
        <w:t xml:space="preserve">™ </w:t>
      </w:r>
      <w:r w:rsidRPr="00E620C6">
        <w:rPr>
          <w:rFonts w:ascii="Avenir Next World" w:eastAsiaTheme="minorHAnsi" w:hAnsi="Avenir Next World" w:cs="Avenir Next World"/>
          <w:sz w:val="16"/>
          <w:szCs w:val="16"/>
        </w:rPr>
        <w:t>Link</w:t>
      </w:r>
      <w:r w:rsidR="00E620C6" w:rsidRPr="00E620C6">
        <w:rPr>
          <w:rFonts w:ascii="Avenir Next World" w:eastAsiaTheme="minorHAnsi" w:hAnsi="Avenir Next World" w:cs="Avenir Next World"/>
          <w:sz w:val="16"/>
          <w:szCs w:val="16"/>
          <w:lang w:val="ru-RU"/>
        </w:rPr>
        <w:t xml:space="preserve"> 3</w:t>
      </w:r>
      <w:r w:rsidRPr="00E620C6">
        <w:rPr>
          <w:rFonts w:ascii="Avenir Next World" w:eastAsiaTheme="minorHAnsi" w:hAnsi="Avenir Next World" w:cs="Avenir Next World"/>
          <w:sz w:val="16"/>
          <w:szCs w:val="16"/>
          <w:lang w:val="ru-RU"/>
        </w:rPr>
        <w:t xml:space="preserve"> — </w:t>
      </w:r>
      <w:r w:rsidRPr="00B31AA6">
        <w:rPr>
          <w:rFonts w:ascii="Avenir Next World" w:eastAsiaTheme="minorHAnsi" w:hAnsi="Avenir Next World" w:cs="Avenir Next World"/>
          <w:sz w:val="16"/>
          <w:szCs w:val="16"/>
          <w:lang w:val="ru-RU"/>
        </w:rPr>
        <w:t>это</w:t>
      </w:r>
      <w:r w:rsidRPr="00E620C6">
        <w:rPr>
          <w:rFonts w:ascii="Avenir Next World" w:eastAsiaTheme="minorHAnsi" w:hAnsi="Avenir Next World" w:cs="Avenir Next World"/>
          <w:sz w:val="16"/>
          <w:szCs w:val="16"/>
          <w:lang w:val="ru-RU"/>
        </w:rPr>
        <w:t xml:space="preserve"> </w:t>
      </w:r>
      <w:r w:rsidRPr="00B31AA6">
        <w:rPr>
          <w:rFonts w:ascii="Avenir Next World" w:eastAsiaTheme="minorHAnsi" w:hAnsi="Avenir Next World" w:cs="Avenir Next World"/>
          <w:sz w:val="16"/>
          <w:szCs w:val="16"/>
          <w:lang w:val="ru-RU"/>
        </w:rPr>
        <w:t>компонент</w:t>
      </w:r>
      <w:r w:rsidRPr="00E620C6">
        <w:rPr>
          <w:rFonts w:ascii="Avenir Next World" w:eastAsiaTheme="minorHAnsi" w:hAnsi="Avenir Next World" w:cs="Avenir Next World"/>
          <w:sz w:val="16"/>
          <w:szCs w:val="16"/>
          <w:lang w:val="ru-RU"/>
        </w:rPr>
        <w:t xml:space="preserve"> </w:t>
      </w:r>
      <w:r w:rsidRPr="00B31AA6">
        <w:rPr>
          <w:rFonts w:ascii="Avenir Next World" w:eastAsiaTheme="minorHAnsi" w:hAnsi="Avenir Next World" w:cs="Avenir Next World"/>
          <w:sz w:val="16"/>
          <w:szCs w:val="16"/>
          <w:lang w:val="ru-RU"/>
        </w:rPr>
        <w:t>системы</w:t>
      </w:r>
      <w:r w:rsidRPr="00E620C6">
        <w:rPr>
          <w:rFonts w:ascii="Avenir Next World" w:eastAsiaTheme="minorHAnsi" w:hAnsi="Avenir Next World" w:cs="Avenir Next World"/>
          <w:sz w:val="16"/>
          <w:szCs w:val="16"/>
          <w:lang w:val="ru-RU"/>
        </w:rPr>
        <w:t xml:space="preserve"> </w:t>
      </w:r>
      <w:r w:rsidRPr="00B31AA6">
        <w:rPr>
          <w:rFonts w:ascii="Avenir Next World" w:eastAsiaTheme="minorHAnsi" w:hAnsi="Avenir Next World" w:cs="Avenir Next World"/>
          <w:sz w:val="16"/>
          <w:szCs w:val="16"/>
          <w:lang w:val="ru-RU"/>
        </w:rPr>
        <w:t>непрерывного</w:t>
      </w:r>
      <w:r w:rsidRPr="00E620C6">
        <w:rPr>
          <w:rFonts w:ascii="Avenir Next World" w:eastAsiaTheme="minorHAnsi" w:hAnsi="Avenir Next World" w:cs="Avenir Next World"/>
          <w:sz w:val="16"/>
          <w:szCs w:val="16"/>
          <w:lang w:val="ru-RU"/>
        </w:rPr>
        <w:t xml:space="preserve"> </w:t>
      </w:r>
      <w:r w:rsidRPr="00B31AA6">
        <w:rPr>
          <w:rFonts w:ascii="Avenir Next World" w:eastAsiaTheme="minorHAnsi" w:hAnsi="Avenir Next World" w:cs="Avenir Next World"/>
          <w:sz w:val="16"/>
          <w:szCs w:val="16"/>
          <w:lang w:val="ru-RU"/>
        </w:rPr>
        <w:t>мониторинга</w:t>
      </w:r>
      <w:r w:rsidRPr="00E620C6">
        <w:rPr>
          <w:rFonts w:ascii="Avenir Next World" w:eastAsiaTheme="minorHAnsi" w:hAnsi="Avenir Next World" w:cs="Avenir Next World"/>
          <w:sz w:val="16"/>
          <w:szCs w:val="16"/>
          <w:lang w:val="ru-RU"/>
        </w:rPr>
        <w:t xml:space="preserve"> </w:t>
      </w:r>
      <w:r w:rsidRPr="00B31AA6">
        <w:rPr>
          <w:rFonts w:ascii="Avenir Next World" w:eastAsiaTheme="minorHAnsi" w:hAnsi="Avenir Next World" w:cs="Avenir Next World"/>
          <w:sz w:val="16"/>
          <w:szCs w:val="16"/>
          <w:lang w:val="ru-RU"/>
        </w:rPr>
        <w:t>глюкозы</w:t>
      </w:r>
      <w:r w:rsidRPr="00E620C6">
        <w:rPr>
          <w:rFonts w:ascii="Avenir Next World" w:eastAsiaTheme="minorHAnsi" w:hAnsi="Avenir Next World" w:cs="Avenir Next World"/>
          <w:sz w:val="16"/>
          <w:szCs w:val="16"/>
          <w:lang w:val="ru-RU"/>
        </w:rPr>
        <w:t xml:space="preserve"> </w:t>
      </w:r>
      <w:r w:rsidRPr="00B31AA6">
        <w:rPr>
          <w:rFonts w:ascii="Avenir Next World" w:eastAsiaTheme="minorHAnsi" w:hAnsi="Avenir Next World" w:cs="Avenir Next World"/>
          <w:sz w:val="16"/>
          <w:szCs w:val="16"/>
          <w:lang w:val="ru-RU"/>
        </w:rPr>
        <w:t>для</w:t>
      </w:r>
      <w:r w:rsidRPr="00E620C6">
        <w:rPr>
          <w:rFonts w:ascii="Avenir Next World" w:eastAsiaTheme="minorHAnsi" w:hAnsi="Avenir Next World" w:cs="Avenir Next World"/>
          <w:sz w:val="16"/>
          <w:szCs w:val="16"/>
          <w:lang w:val="ru-RU"/>
        </w:rPr>
        <w:t xml:space="preserve"> </w:t>
      </w:r>
      <w:r w:rsidRPr="00B31AA6">
        <w:rPr>
          <w:rFonts w:ascii="Avenir Next World" w:eastAsiaTheme="minorHAnsi" w:hAnsi="Avenir Next World" w:cs="Avenir Next World"/>
          <w:sz w:val="16"/>
          <w:szCs w:val="16"/>
          <w:lang w:val="ru-RU"/>
        </w:rPr>
        <w:t>инсулинов</w:t>
      </w:r>
      <w:r w:rsidR="00E620C6">
        <w:rPr>
          <w:rFonts w:ascii="Avenir Next World" w:eastAsiaTheme="minorHAnsi" w:hAnsi="Avenir Next World" w:cs="Avenir Next World"/>
          <w:sz w:val="16"/>
          <w:szCs w:val="16"/>
          <w:lang w:val="ru-RU"/>
        </w:rPr>
        <w:t>ых</w:t>
      </w:r>
      <w:r w:rsidRPr="00E620C6">
        <w:rPr>
          <w:rFonts w:ascii="Avenir Next World" w:eastAsiaTheme="minorHAnsi" w:hAnsi="Avenir Next World" w:cs="Avenir Next World"/>
          <w:sz w:val="16"/>
          <w:szCs w:val="16"/>
          <w:lang w:val="ru-RU"/>
        </w:rPr>
        <w:t xml:space="preserve"> </w:t>
      </w:r>
      <w:r w:rsidRPr="00B31AA6">
        <w:rPr>
          <w:rFonts w:ascii="Avenir Next World" w:eastAsiaTheme="minorHAnsi" w:hAnsi="Avenir Next World" w:cs="Avenir Next World"/>
          <w:sz w:val="16"/>
          <w:szCs w:val="16"/>
          <w:lang w:val="ru-RU"/>
        </w:rPr>
        <w:t>помп</w:t>
      </w:r>
      <w:r w:rsidRPr="00E620C6">
        <w:rPr>
          <w:rFonts w:ascii="Avenir Next World" w:eastAsiaTheme="minorHAnsi" w:hAnsi="Avenir Next World" w:cs="Avenir Next World"/>
          <w:sz w:val="16"/>
          <w:szCs w:val="16"/>
          <w:lang w:val="ru-RU"/>
        </w:rPr>
        <w:t xml:space="preserve"> </w:t>
      </w:r>
      <w:r w:rsidRPr="00E620C6">
        <w:rPr>
          <w:rFonts w:ascii="Avenir Next World" w:eastAsiaTheme="minorHAnsi" w:hAnsi="Avenir Next World" w:cs="Avenir Next World"/>
          <w:sz w:val="16"/>
          <w:szCs w:val="16"/>
        </w:rPr>
        <w:t>MiniMed</w:t>
      </w:r>
      <w:r w:rsidRPr="00E620C6">
        <w:rPr>
          <w:rFonts w:ascii="Avenir Next World" w:eastAsiaTheme="minorHAnsi" w:hAnsi="Avenir Next World" w:cs="Avenir Next World"/>
          <w:sz w:val="16"/>
          <w:szCs w:val="16"/>
          <w:lang w:val="ru-RU"/>
        </w:rPr>
        <w:t xml:space="preserve"> </w:t>
      </w:r>
      <w:r w:rsidR="00E620C6" w:rsidRPr="00E620C6">
        <w:rPr>
          <w:rFonts w:ascii="Avenir Next World" w:eastAsiaTheme="minorHAnsi" w:hAnsi="Avenir Next World" w:cs="Avenir Next World"/>
          <w:sz w:val="16"/>
          <w:szCs w:val="16"/>
          <w:lang w:val="ru-RU"/>
        </w:rPr>
        <w:t>72</w:t>
      </w:r>
      <w:r w:rsidRPr="00E620C6">
        <w:rPr>
          <w:rFonts w:ascii="Avenir Next World" w:eastAsiaTheme="minorHAnsi" w:hAnsi="Avenir Next World" w:cs="Avenir Next World"/>
          <w:sz w:val="16"/>
          <w:szCs w:val="16"/>
          <w:lang w:val="ru-RU"/>
        </w:rPr>
        <w:t>0</w:t>
      </w:r>
      <w:r w:rsidRPr="00E620C6">
        <w:rPr>
          <w:rFonts w:ascii="Avenir Next World" w:eastAsiaTheme="minorHAnsi" w:hAnsi="Avenir Next World" w:cs="Avenir Next World"/>
          <w:sz w:val="16"/>
          <w:szCs w:val="16"/>
        </w:rPr>
        <w:t>G</w:t>
      </w:r>
      <w:r w:rsidR="00E620C6" w:rsidRPr="00E620C6">
        <w:rPr>
          <w:rFonts w:ascii="Avenir Next World" w:eastAsiaTheme="minorHAnsi" w:hAnsi="Avenir Next World" w:cs="Avenir Next World"/>
          <w:sz w:val="16"/>
          <w:szCs w:val="16"/>
          <w:lang w:val="ru-RU"/>
        </w:rPr>
        <w:t>, 740</w:t>
      </w:r>
      <w:r w:rsidR="00E620C6">
        <w:rPr>
          <w:rFonts w:ascii="Avenir Next World" w:eastAsiaTheme="minorHAnsi" w:hAnsi="Avenir Next World" w:cs="Avenir Next World"/>
          <w:sz w:val="16"/>
          <w:szCs w:val="16"/>
        </w:rPr>
        <w:t>G</w:t>
      </w:r>
      <w:r w:rsidR="00E620C6" w:rsidRPr="00E620C6">
        <w:rPr>
          <w:rFonts w:ascii="Avenir Next World" w:eastAsiaTheme="minorHAnsi" w:hAnsi="Avenir Next World" w:cs="Avenir Next World"/>
          <w:sz w:val="16"/>
          <w:szCs w:val="16"/>
          <w:lang w:val="ru-RU"/>
        </w:rPr>
        <w:t>, 780</w:t>
      </w:r>
      <w:r w:rsidR="00E620C6">
        <w:rPr>
          <w:rFonts w:ascii="Avenir Next World" w:eastAsiaTheme="minorHAnsi" w:hAnsi="Avenir Next World" w:cs="Avenir Next World"/>
          <w:sz w:val="16"/>
          <w:szCs w:val="16"/>
        </w:rPr>
        <w:t>G</w:t>
      </w:r>
      <w:r w:rsidRPr="00E620C6">
        <w:rPr>
          <w:rFonts w:ascii="Avenir Next World" w:eastAsiaTheme="minorHAnsi" w:hAnsi="Avenir Next World" w:cs="Avenir Next World"/>
          <w:sz w:val="16"/>
          <w:szCs w:val="16"/>
          <w:lang w:val="ru-RU"/>
        </w:rPr>
        <w:t xml:space="preserve">. </w:t>
      </w:r>
      <w:r w:rsidRPr="00B31AA6">
        <w:rPr>
          <w:rFonts w:ascii="Avenir Next World" w:eastAsiaTheme="minorHAnsi" w:hAnsi="Avenir Next World" w:cs="Avenir Next World"/>
          <w:sz w:val="16"/>
          <w:szCs w:val="16"/>
          <w:lang w:val="ru-RU"/>
        </w:rPr>
        <w:t>Трансмиттер</w:t>
      </w:r>
      <w:r w:rsidRPr="00191BB3">
        <w:rPr>
          <w:rFonts w:ascii="Avenir Next World" w:eastAsiaTheme="minorHAnsi" w:hAnsi="Avenir Next World" w:cs="Avenir Next World"/>
          <w:sz w:val="16"/>
          <w:szCs w:val="16"/>
          <w:lang w:val="ru-RU"/>
        </w:rPr>
        <w:t xml:space="preserve"> </w:t>
      </w:r>
      <w:r w:rsidRPr="00B31AA6">
        <w:rPr>
          <w:rFonts w:ascii="Avenir Next World" w:eastAsiaTheme="minorHAnsi" w:hAnsi="Avenir Next World" w:cs="Avenir Next World"/>
          <w:sz w:val="16"/>
          <w:szCs w:val="16"/>
          <w:lang w:val="ru-RU"/>
        </w:rPr>
        <w:t>собирает</w:t>
      </w:r>
      <w:r w:rsidRPr="00191BB3">
        <w:rPr>
          <w:rFonts w:ascii="Avenir Next World" w:eastAsiaTheme="minorHAnsi" w:hAnsi="Avenir Next World" w:cs="Avenir Next World"/>
          <w:sz w:val="16"/>
          <w:szCs w:val="16"/>
          <w:lang w:val="ru-RU"/>
        </w:rPr>
        <w:t xml:space="preserve"> </w:t>
      </w:r>
      <w:r w:rsidRPr="00B31AA6">
        <w:rPr>
          <w:rFonts w:ascii="Avenir Next World" w:eastAsiaTheme="minorHAnsi" w:hAnsi="Avenir Next World" w:cs="Avenir Next World"/>
          <w:sz w:val="16"/>
          <w:szCs w:val="16"/>
          <w:lang w:val="ru-RU"/>
        </w:rPr>
        <w:t>данные</w:t>
      </w:r>
      <w:r w:rsidRPr="00191BB3">
        <w:rPr>
          <w:rFonts w:ascii="Avenir Next World" w:eastAsiaTheme="minorHAnsi" w:hAnsi="Avenir Next World" w:cs="Avenir Next World"/>
          <w:sz w:val="16"/>
          <w:szCs w:val="16"/>
          <w:lang w:val="ru-RU"/>
        </w:rPr>
        <w:t xml:space="preserve"> </w:t>
      </w:r>
      <w:r w:rsidRPr="00B31AA6">
        <w:rPr>
          <w:rFonts w:ascii="Avenir Next World" w:eastAsiaTheme="minorHAnsi" w:hAnsi="Avenir Next World" w:cs="Avenir Next World"/>
          <w:sz w:val="16"/>
          <w:szCs w:val="16"/>
          <w:lang w:val="ru-RU"/>
        </w:rPr>
        <w:t>от</w:t>
      </w:r>
      <w:r w:rsidRPr="00191BB3">
        <w:rPr>
          <w:rFonts w:ascii="Avenir Next World" w:eastAsiaTheme="minorHAnsi" w:hAnsi="Avenir Next World" w:cs="Avenir Next World"/>
          <w:sz w:val="16"/>
          <w:szCs w:val="16"/>
          <w:lang w:val="ru-RU"/>
        </w:rPr>
        <w:t xml:space="preserve"> </w:t>
      </w:r>
      <w:r w:rsidRPr="00B31AA6">
        <w:rPr>
          <w:rFonts w:ascii="Avenir Next World" w:eastAsiaTheme="minorHAnsi" w:hAnsi="Avenir Next World" w:cs="Avenir Next World"/>
          <w:sz w:val="16"/>
          <w:szCs w:val="16"/>
          <w:lang w:val="ru-RU"/>
        </w:rPr>
        <w:t>сенсора</w:t>
      </w:r>
      <w:r w:rsidRPr="00191BB3">
        <w:rPr>
          <w:rFonts w:ascii="Avenir Next World" w:eastAsiaTheme="minorHAnsi" w:hAnsi="Avenir Next World" w:cs="Avenir Next World"/>
          <w:sz w:val="16"/>
          <w:szCs w:val="16"/>
          <w:lang w:val="ru-RU"/>
        </w:rPr>
        <w:t xml:space="preserve"> </w:t>
      </w:r>
      <w:r w:rsidRPr="00B31AA6">
        <w:rPr>
          <w:rFonts w:ascii="Avenir Next World" w:eastAsiaTheme="minorHAnsi" w:hAnsi="Avenir Next World" w:cs="Avenir Next World"/>
          <w:sz w:val="16"/>
          <w:szCs w:val="16"/>
          <w:lang w:val="ru-RU"/>
        </w:rPr>
        <w:t>глюкозы</w:t>
      </w:r>
      <w:r w:rsidRPr="00191BB3">
        <w:rPr>
          <w:rFonts w:ascii="Avenir Next World" w:eastAsiaTheme="minorHAnsi" w:hAnsi="Avenir Next World" w:cs="Avenir Next World"/>
          <w:sz w:val="16"/>
          <w:szCs w:val="16"/>
          <w:lang w:val="ru-RU"/>
        </w:rPr>
        <w:t xml:space="preserve"> </w:t>
      </w:r>
      <w:r w:rsidR="00E620C6">
        <w:rPr>
          <w:rFonts w:ascii="Avenir Next World" w:eastAsiaTheme="minorHAnsi" w:hAnsi="Avenir Next World" w:cs="Avenir Next World"/>
          <w:sz w:val="16"/>
          <w:szCs w:val="16"/>
        </w:rPr>
        <w:t>Guardian</w:t>
      </w:r>
      <w:r w:rsidR="00E620C6" w:rsidRPr="00191BB3">
        <w:rPr>
          <w:rFonts w:ascii="Avenir Next World" w:eastAsiaTheme="minorHAnsi" w:hAnsi="Avenir Next World" w:cs="Avenir Next World"/>
          <w:sz w:val="16"/>
          <w:szCs w:val="16"/>
          <w:lang w:val="ru-RU"/>
        </w:rPr>
        <w:t xml:space="preserve"> </w:t>
      </w:r>
      <w:r w:rsidR="00E620C6">
        <w:rPr>
          <w:rFonts w:ascii="Avenir Next World" w:eastAsiaTheme="minorHAnsi" w:hAnsi="Avenir Next World" w:cs="Avenir Next World"/>
          <w:sz w:val="16"/>
          <w:szCs w:val="16"/>
        </w:rPr>
        <w:t>Sensor</w:t>
      </w:r>
      <w:r w:rsidR="00E620C6" w:rsidRPr="00191BB3">
        <w:rPr>
          <w:rFonts w:ascii="Avenir Next World" w:eastAsiaTheme="minorHAnsi" w:hAnsi="Avenir Next World" w:cs="Avenir Next World"/>
          <w:sz w:val="16"/>
          <w:szCs w:val="16"/>
          <w:lang w:val="ru-RU"/>
        </w:rPr>
        <w:t xml:space="preserve"> 3</w:t>
      </w:r>
      <w:r w:rsidRPr="00191BB3">
        <w:rPr>
          <w:rFonts w:ascii="Avenir Next World" w:eastAsiaTheme="minorHAnsi" w:hAnsi="Avenir Next World" w:cs="Avenir Next World"/>
          <w:sz w:val="16"/>
          <w:szCs w:val="16"/>
          <w:lang w:val="ru-RU"/>
        </w:rPr>
        <w:t xml:space="preserve">. </w:t>
      </w:r>
      <w:r w:rsidRPr="00B31AA6">
        <w:rPr>
          <w:rFonts w:ascii="Avenir Next World" w:eastAsiaTheme="minorHAnsi" w:hAnsi="Avenir Next World" w:cs="Avenir Next World"/>
          <w:sz w:val="16"/>
          <w:szCs w:val="16"/>
          <w:lang w:val="ru-RU"/>
        </w:rPr>
        <w:t>Затем трансмиттер передает данные на инсулиновую помпу по беспроводной связи.</w:t>
      </w:r>
      <w:r w:rsidR="00E620C6">
        <w:rPr>
          <w:rFonts w:ascii="Avenir Next World" w:eastAsiaTheme="minorHAnsi" w:hAnsi="Avenir Next World" w:cs="Avenir Next World"/>
          <w:sz w:val="16"/>
          <w:szCs w:val="16"/>
          <w:lang w:val="ru-RU"/>
        </w:rPr>
        <w:t xml:space="preserve"> Трансмиттер совместим только с сенсором глюкозы </w:t>
      </w:r>
      <w:r w:rsidR="00E620C6">
        <w:rPr>
          <w:rFonts w:ascii="Avenir Next World" w:eastAsiaTheme="minorHAnsi" w:hAnsi="Avenir Next World" w:cs="Avenir Next World"/>
          <w:sz w:val="16"/>
          <w:szCs w:val="16"/>
        </w:rPr>
        <w:t>Guardian</w:t>
      </w:r>
      <w:r w:rsidR="00E620C6" w:rsidRPr="00E620C6">
        <w:rPr>
          <w:rFonts w:ascii="Avenir Next World" w:eastAsiaTheme="minorHAnsi" w:hAnsi="Avenir Next World" w:cs="Avenir Next World"/>
          <w:sz w:val="16"/>
          <w:szCs w:val="16"/>
          <w:lang w:val="ru-RU"/>
        </w:rPr>
        <w:t xml:space="preserve"> </w:t>
      </w:r>
      <w:r w:rsidR="00E620C6">
        <w:rPr>
          <w:rFonts w:ascii="Avenir Next World" w:eastAsiaTheme="minorHAnsi" w:hAnsi="Avenir Next World" w:cs="Avenir Next World"/>
          <w:sz w:val="16"/>
          <w:szCs w:val="16"/>
        </w:rPr>
        <w:t>Sensor</w:t>
      </w:r>
      <w:r w:rsidR="00E620C6" w:rsidRPr="00E620C6">
        <w:rPr>
          <w:rFonts w:ascii="Avenir Next World" w:eastAsiaTheme="minorHAnsi" w:hAnsi="Avenir Next World" w:cs="Avenir Next World"/>
          <w:sz w:val="16"/>
          <w:szCs w:val="16"/>
          <w:lang w:val="ru-RU"/>
        </w:rPr>
        <w:t xml:space="preserve"> 3 </w:t>
      </w:r>
      <w:r w:rsidR="00E620C6">
        <w:rPr>
          <w:rFonts w:ascii="Avenir Next World" w:eastAsiaTheme="minorHAnsi" w:hAnsi="Avenir Next World" w:cs="Avenir Next World"/>
          <w:sz w:val="16"/>
          <w:szCs w:val="16"/>
        </w:rPr>
        <w:t>MMT</w:t>
      </w:r>
      <w:r w:rsidR="00E620C6" w:rsidRPr="00E620C6">
        <w:rPr>
          <w:rFonts w:ascii="Avenir Next World" w:eastAsiaTheme="minorHAnsi" w:hAnsi="Avenir Next World" w:cs="Avenir Next World"/>
          <w:sz w:val="16"/>
          <w:szCs w:val="16"/>
          <w:lang w:val="ru-RU"/>
        </w:rPr>
        <w:t xml:space="preserve">-7020 </w:t>
      </w:r>
      <w:r w:rsidR="00E620C6">
        <w:rPr>
          <w:rFonts w:ascii="Avenir Next World" w:eastAsiaTheme="minorHAnsi" w:hAnsi="Avenir Next World" w:cs="Avenir Next World"/>
          <w:sz w:val="16"/>
          <w:szCs w:val="16"/>
          <w:lang w:val="ru-RU"/>
        </w:rPr>
        <w:t>и предназначен для использования у одного или у нескольких пациентов.</w:t>
      </w:r>
    </w:p>
    <w:p w14:paraId="2E411438" w14:textId="77777777" w:rsidR="008A4B50" w:rsidRPr="00B31AA6" w:rsidRDefault="008A4B50" w:rsidP="008A4B50">
      <w:pPr>
        <w:ind w:left="-142" w:hanging="284"/>
        <w:jc w:val="both"/>
        <w:rPr>
          <w:rFonts w:ascii="Avenir Next World" w:hAnsi="Avenir Next World" w:cs="Avenir Next World"/>
          <w:i/>
          <w:sz w:val="16"/>
          <w:szCs w:val="16"/>
          <w:lang w:val="ru-RU"/>
        </w:rPr>
      </w:pPr>
    </w:p>
    <w:p w14:paraId="11B16AA9" w14:textId="53EB6959" w:rsidR="008A4B50" w:rsidRPr="00B31AA6" w:rsidRDefault="008A4B50" w:rsidP="008A4B50">
      <w:pPr>
        <w:ind w:left="-142" w:hanging="284"/>
        <w:jc w:val="both"/>
        <w:rPr>
          <w:rFonts w:ascii="Avenir Next World" w:hAnsi="Avenir Next World" w:cs="Avenir Next World"/>
          <w:sz w:val="16"/>
          <w:szCs w:val="16"/>
          <w:lang w:val="ru-RU"/>
        </w:rPr>
      </w:pPr>
      <w:r w:rsidRPr="00B31AA6">
        <w:rPr>
          <w:rFonts w:ascii="Avenir Next World" w:hAnsi="Avenir Next World" w:cs="Avenir Next World"/>
          <w:color w:val="0000FF"/>
          <w:sz w:val="16"/>
          <w:szCs w:val="16"/>
          <w:lang w:val="ru-RU"/>
        </w:rPr>
        <w:t xml:space="preserve">Производитель: </w:t>
      </w:r>
      <w:r w:rsidRPr="00B31AA6">
        <w:rPr>
          <w:rFonts w:ascii="Avenir Next World" w:hAnsi="Avenir Next World" w:cs="Avenir Next World"/>
          <w:sz w:val="16"/>
          <w:szCs w:val="16"/>
          <w:lang w:val="ru-RU"/>
        </w:rPr>
        <w:t>Medtronic MiniMed, США</w:t>
      </w:r>
    </w:p>
    <w:p w14:paraId="5E557F5A" w14:textId="77777777" w:rsidR="008A4B50" w:rsidRPr="00B31AA6" w:rsidRDefault="008A4B50" w:rsidP="008A4B50">
      <w:pPr>
        <w:ind w:left="-142" w:hanging="284"/>
        <w:jc w:val="both"/>
        <w:rPr>
          <w:rFonts w:ascii="Avenir Next World" w:hAnsi="Avenir Next World" w:cs="Avenir Next World"/>
          <w:i/>
          <w:sz w:val="16"/>
          <w:szCs w:val="16"/>
          <w:lang w:val="ru-RU"/>
        </w:rPr>
      </w:pPr>
    </w:p>
    <w:p w14:paraId="628CD145" w14:textId="4F453967" w:rsidR="00E620C6" w:rsidRDefault="00E620C6" w:rsidP="00234705">
      <w:pPr>
        <w:autoSpaceDE w:val="0"/>
        <w:autoSpaceDN w:val="0"/>
        <w:adjustRightInd w:val="0"/>
        <w:rPr>
          <w:rFonts w:ascii="Avenir Next World" w:eastAsiaTheme="minorHAnsi" w:hAnsi="Avenir Next World" w:cs="Avenir Next World"/>
          <w:sz w:val="16"/>
          <w:szCs w:val="16"/>
          <w:lang w:val="ru-RU"/>
        </w:rPr>
      </w:pPr>
    </w:p>
    <w:p w14:paraId="37CFEDE5" w14:textId="78745761" w:rsidR="008A4B50" w:rsidRDefault="008A4B50" w:rsidP="008A4B50">
      <w:pPr>
        <w:autoSpaceDE w:val="0"/>
        <w:autoSpaceDN w:val="0"/>
        <w:adjustRightInd w:val="0"/>
        <w:ind w:left="-142" w:hanging="284"/>
        <w:jc w:val="both"/>
        <w:rPr>
          <w:rFonts w:ascii="Avenir Next World" w:hAnsi="Avenir Next World" w:cs="Avenir Next World"/>
          <w:color w:val="0000FF"/>
          <w:sz w:val="16"/>
          <w:szCs w:val="16"/>
          <w:lang w:val="ru-RU"/>
        </w:rPr>
      </w:pPr>
      <w:r w:rsidRPr="00B31AA6">
        <w:rPr>
          <w:rFonts w:ascii="Avenir Next World" w:hAnsi="Avenir Next World" w:cs="Avenir Next World"/>
          <w:color w:val="0000FF"/>
          <w:sz w:val="16"/>
          <w:szCs w:val="16"/>
          <w:lang w:val="ru-RU"/>
        </w:rPr>
        <w:t>Противопоказания к применению:</w:t>
      </w:r>
    </w:p>
    <w:p w14:paraId="2249287D" w14:textId="3A992668" w:rsidR="00B0074B" w:rsidRPr="00B0074B" w:rsidRDefault="00B0074B" w:rsidP="008A4B50">
      <w:pPr>
        <w:autoSpaceDE w:val="0"/>
        <w:autoSpaceDN w:val="0"/>
        <w:adjustRightInd w:val="0"/>
        <w:ind w:left="-142" w:hanging="284"/>
        <w:jc w:val="both"/>
        <w:rPr>
          <w:rFonts w:ascii="Avenir Next World" w:eastAsiaTheme="minorHAnsi" w:hAnsi="Avenir Next World" w:cs="Avenir Next World"/>
          <w:sz w:val="16"/>
          <w:szCs w:val="16"/>
          <w:lang w:val="ru-RU"/>
        </w:rPr>
      </w:pPr>
      <w:r>
        <w:rPr>
          <w:rFonts w:ascii="Avenir Next World" w:hAnsi="Avenir Next World" w:cs="Avenir Next World"/>
          <w:color w:val="0000FF"/>
          <w:sz w:val="16"/>
          <w:szCs w:val="16"/>
          <w:lang w:val="ru-RU"/>
        </w:rPr>
        <w:tab/>
      </w:r>
      <w:r>
        <w:rPr>
          <w:rFonts w:ascii="Avenir Next World" w:hAnsi="Avenir Next World" w:cs="Avenir Next World"/>
          <w:color w:val="0000FF"/>
          <w:sz w:val="16"/>
          <w:szCs w:val="16"/>
          <w:lang w:val="ru-RU"/>
        </w:rPr>
        <w:tab/>
      </w:r>
      <w:r w:rsidRPr="00B0074B">
        <w:rPr>
          <w:rFonts w:ascii="Avenir Next World" w:eastAsiaTheme="minorHAnsi" w:hAnsi="Avenir Next World" w:cs="Avenir Next World"/>
          <w:sz w:val="16"/>
          <w:szCs w:val="16"/>
          <w:lang w:val="ru-RU"/>
        </w:rPr>
        <w:t>Не известны</w:t>
      </w:r>
    </w:p>
    <w:p w14:paraId="37358D37" w14:textId="77777777" w:rsidR="00234705" w:rsidRPr="00B31AA6" w:rsidRDefault="00234705" w:rsidP="00234705">
      <w:pPr>
        <w:rPr>
          <w:rFonts w:ascii="Avenir Next World" w:hAnsi="Avenir Next World" w:cs="Avenir Next World"/>
          <w:sz w:val="16"/>
          <w:szCs w:val="16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49"/>
        <w:gridCol w:w="5896"/>
      </w:tblGrid>
      <w:tr w:rsidR="00476BE4" w:rsidRPr="0053484F" w14:paraId="45607301" w14:textId="77777777" w:rsidTr="00234705"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DD3C" w14:textId="34E2E838" w:rsidR="00476BE4" w:rsidRPr="00476BE4" w:rsidRDefault="00476BE4" w:rsidP="00476BE4">
            <w:pPr>
              <w:autoSpaceDE w:val="0"/>
              <w:autoSpaceDN w:val="0"/>
              <w:adjustRightInd w:val="0"/>
              <w:rPr>
                <w:rFonts w:ascii="Avenir Next World" w:hAnsi="Avenir Next World" w:cs="Avenir Next World"/>
                <w:sz w:val="16"/>
                <w:szCs w:val="16"/>
              </w:rPr>
            </w:pPr>
            <w:proofErr w:type="spellStart"/>
            <w:r w:rsidRPr="00476BE4">
              <w:rPr>
                <w:rFonts w:ascii="Avenir Next World" w:hAnsi="Avenir Next World" w:cs="Avenir Next World"/>
                <w:sz w:val="16"/>
                <w:szCs w:val="16"/>
              </w:rPr>
              <w:t>Рабочая</w:t>
            </w:r>
            <w:proofErr w:type="spellEnd"/>
            <w:r w:rsidRPr="00476BE4">
              <w:rPr>
                <w:rFonts w:ascii="Avenir Next World" w:hAnsi="Avenir Next World" w:cs="Avenir Next World"/>
                <w:sz w:val="16"/>
                <w:szCs w:val="16"/>
              </w:rPr>
              <w:t xml:space="preserve"> </w:t>
            </w:r>
            <w:proofErr w:type="spellStart"/>
            <w:r w:rsidRPr="00476BE4">
              <w:rPr>
                <w:rFonts w:ascii="Avenir Next World" w:hAnsi="Avenir Next World" w:cs="Avenir Next World"/>
                <w:sz w:val="16"/>
                <w:szCs w:val="16"/>
              </w:rPr>
              <w:t>частота</w:t>
            </w:r>
            <w:proofErr w:type="spellEnd"/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0272" w14:textId="66CAFBA3" w:rsidR="00476BE4" w:rsidRPr="00476BE4" w:rsidRDefault="00476BE4" w:rsidP="00AD1980">
            <w:pPr>
              <w:autoSpaceDE w:val="0"/>
              <w:autoSpaceDN w:val="0"/>
              <w:adjustRightInd w:val="0"/>
              <w:rPr>
                <w:rFonts w:ascii="Avenir Next World" w:hAnsi="Avenir Next World" w:cs="Avenir Next World"/>
                <w:sz w:val="16"/>
                <w:szCs w:val="16"/>
                <w:lang w:val="ru-RU"/>
              </w:rPr>
            </w:pPr>
            <w:r>
              <w:rPr>
                <w:rFonts w:ascii="Avenir Next World" w:hAnsi="Avenir Next World" w:cs="Avenir Next World"/>
                <w:sz w:val="16"/>
                <w:szCs w:val="16"/>
                <w:lang w:val="ru-RU"/>
              </w:rPr>
              <w:t xml:space="preserve">2,4 ГГц, беспроводная технология </w:t>
            </w:r>
            <w:r>
              <w:rPr>
                <w:rFonts w:ascii="Avenir Next World" w:hAnsi="Avenir Next World" w:cs="Avenir Next World"/>
                <w:sz w:val="16"/>
                <w:szCs w:val="16"/>
              </w:rPr>
              <w:t>Bluetooth</w:t>
            </w:r>
            <w:r w:rsidRPr="00476BE4">
              <w:rPr>
                <w:rFonts w:ascii="Avenir Next World" w:hAnsi="Avenir Next World" w:cs="Avenir Next World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venir Next World" w:hAnsi="Avenir Next World" w:cs="Avenir Next World"/>
                <w:sz w:val="16"/>
                <w:szCs w:val="16"/>
                <w:lang w:val="ru-RU"/>
              </w:rPr>
              <w:t>(версия 4.0)</w:t>
            </w:r>
          </w:p>
        </w:tc>
      </w:tr>
      <w:tr w:rsidR="00476BE4" w:rsidRPr="00B31AA6" w14:paraId="4B1CC402" w14:textId="77777777" w:rsidTr="00234705"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39F7" w14:textId="6E605BDB" w:rsidR="00476BE4" w:rsidRPr="00476BE4" w:rsidRDefault="00476BE4" w:rsidP="00AD1980">
            <w:pPr>
              <w:autoSpaceDE w:val="0"/>
              <w:autoSpaceDN w:val="0"/>
              <w:adjustRightInd w:val="0"/>
              <w:rPr>
                <w:rFonts w:ascii="Avenir Next World" w:hAnsi="Avenir Next World" w:cs="Avenir Next World"/>
                <w:sz w:val="16"/>
                <w:szCs w:val="16"/>
                <w:lang w:val="ru-RU"/>
              </w:rPr>
            </w:pPr>
            <w:r w:rsidRPr="00476BE4">
              <w:rPr>
                <w:rFonts w:ascii="Avenir Next World" w:hAnsi="Avenir Next World" w:cs="Avenir Next World"/>
                <w:sz w:val="16"/>
                <w:szCs w:val="16"/>
                <w:lang w:val="ru-RU"/>
              </w:rPr>
              <w:t>Рабочий диапазон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A0E2" w14:textId="0DBC9D95" w:rsidR="00476BE4" w:rsidRPr="00476BE4" w:rsidRDefault="00476BE4" w:rsidP="00AD1980">
            <w:pPr>
              <w:autoSpaceDE w:val="0"/>
              <w:autoSpaceDN w:val="0"/>
              <w:adjustRightInd w:val="0"/>
              <w:rPr>
                <w:rFonts w:ascii="Avenir Next World" w:hAnsi="Avenir Next World" w:cs="Avenir Next World"/>
                <w:sz w:val="16"/>
                <w:szCs w:val="16"/>
                <w:lang w:val="ru-RU"/>
              </w:rPr>
            </w:pPr>
            <w:r w:rsidRPr="00476BE4">
              <w:rPr>
                <w:rFonts w:ascii="Avenir Next World" w:hAnsi="Avenir Next World" w:cs="Avenir Next World"/>
                <w:sz w:val="16"/>
                <w:szCs w:val="16"/>
                <w:lang w:val="ru-RU"/>
              </w:rPr>
              <w:t>До 1,8 метров (в атмосфере)</w:t>
            </w:r>
          </w:p>
        </w:tc>
      </w:tr>
      <w:tr w:rsidR="008A4B50" w:rsidRPr="0053484F" w14:paraId="21A3DDC8" w14:textId="77777777" w:rsidTr="00234705"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16D0" w14:textId="77777777" w:rsidR="008A4B50" w:rsidRPr="0053484F" w:rsidRDefault="008A4B50" w:rsidP="00AD1980">
            <w:pPr>
              <w:autoSpaceDE w:val="0"/>
              <w:autoSpaceDN w:val="0"/>
              <w:adjustRightInd w:val="0"/>
              <w:rPr>
                <w:rFonts w:ascii="Avenir Next World" w:hAnsi="Avenir Next World" w:cs="Avenir Next World"/>
                <w:sz w:val="16"/>
                <w:szCs w:val="16"/>
              </w:rPr>
            </w:pPr>
            <w:proofErr w:type="spellStart"/>
            <w:r w:rsidRPr="0053484F">
              <w:rPr>
                <w:rFonts w:ascii="Avenir Next World" w:hAnsi="Avenir Next World" w:cs="Avenir Next World"/>
                <w:sz w:val="16"/>
                <w:szCs w:val="16"/>
              </w:rPr>
              <w:t>Размеры</w:t>
            </w:r>
            <w:proofErr w:type="spellEnd"/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001B" w14:textId="64AA7359" w:rsidR="008A4B50" w:rsidRPr="0053484F" w:rsidRDefault="008A4B50" w:rsidP="00AD1980">
            <w:pPr>
              <w:autoSpaceDE w:val="0"/>
              <w:autoSpaceDN w:val="0"/>
              <w:adjustRightInd w:val="0"/>
              <w:rPr>
                <w:rFonts w:ascii="Avenir Next World" w:hAnsi="Avenir Next World" w:cs="Avenir Next World"/>
                <w:sz w:val="16"/>
                <w:szCs w:val="16"/>
                <w:lang w:val="ru-RU"/>
              </w:rPr>
            </w:pPr>
            <w:r w:rsidRPr="0053484F">
              <w:rPr>
                <w:rFonts w:ascii="Avenir Next World" w:hAnsi="Avenir Next World" w:cs="Avenir Next World"/>
                <w:sz w:val="16"/>
                <w:szCs w:val="16"/>
                <w:lang w:val="ru-RU"/>
              </w:rPr>
              <w:t>3,57</w:t>
            </w:r>
            <w:r w:rsidRPr="0053484F">
              <w:rPr>
                <w:rFonts w:ascii="Avenir Next World" w:hAnsi="Avenir Next World" w:cs="Avenir Next World"/>
                <w:sz w:val="16"/>
                <w:szCs w:val="16"/>
              </w:rPr>
              <w:t> </w:t>
            </w:r>
            <w:r w:rsidRPr="0053484F">
              <w:rPr>
                <w:rFonts w:ascii="Avenir Next World" w:hAnsi="Avenir Next World" w:cs="Avenir Next World"/>
                <w:sz w:val="16"/>
                <w:szCs w:val="16"/>
                <w:lang w:val="ru-RU"/>
              </w:rPr>
              <w:t>см (</w:t>
            </w:r>
            <w:r w:rsidR="00191BB3" w:rsidRPr="0053484F">
              <w:rPr>
                <w:rFonts w:ascii="Avenir Next World" w:hAnsi="Avenir Next World" w:cs="Avenir Next World"/>
                <w:sz w:val="16"/>
                <w:szCs w:val="16"/>
                <w:lang w:val="ru-RU"/>
              </w:rPr>
              <w:t>д</w:t>
            </w:r>
            <w:r w:rsidRPr="0053484F">
              <w:rPr>
                <w:rFonts w:ascii="Avenir Next World" w:hAnsi="Avenir Next World" w:cs="Avenir Next World"/>
                <w:sz w:val="16"/>
                <w:szCs w:val="16"/>
                <w:lang w:val="ru-RU"/>
              </w:rPr>
              <w:t xml:space="preserve">) </w:t>
            </w:r>
            <w:r w:rsidRPr="0053484F">
              <w:rPr>
                <w:rFonts w:ascii="Avenir Next World" w:hAnsi="Avenir Next World" w:cs="Avenir Next World"/>
                <w:sz w:val="16"/>
                <w:szCs w:val="16"/>
              </w:rPr>
              <w:t>x</w:t>
            </w:r>
            <w:r w:rsidRPr="0053484F">
              <w:rPr>
                <w:rFonts w:ascii="Avenir Next World" w:hAnsi="Avenir Next World" w:cs="Avenir Next World"/>
                <w:sz w:val="16"/>
                <w:szCs w:val="16"/>
                <w:lang w:val="ru-RU"/>
              </w:rPr>
              <w:t xml:space="preserve"> 2,84</w:t>
            </w:r>
            <w:r w:rsidRPr="0053484F">
              <w:rPr>
                <w:rFonts w:ascii="Avenir Next World" w:hAnsi="Avenir Next World" w:cs="Avenir Next World"/>
                <w:sz w:val="16"/>
                <w:szCs w:val="16"/>
              </w:rPr>
              <w:t> </w:t>
            </w:r>
            <w:r w:rsidRPr="0053484F">
              <w:rPr>
                <w:rFonts w:ascii="Avenir Next World" w:hAnsi="Avenir Next World" w:cs="Avenir Next World"/>
                <w:sz w:val="16"/>
                <w:szCs w:val="16"/>
                <w:lang w:val="ru-RU"/>
              </w:rPr>
              <w:t>см (</w:t>
            </w:r>
            <w:r w:rsidR="00191BB3" w:rsidRPr="0053484F">
              <w:rPr>
                <w:rFonts w:ascii="Avenir Next World" w:hAnsi="Avenir Next World" w:cs="Avenir Next World"/>
                <w:sz w:val="16"/>
                <w:szCs w:val="16"/>
                <w:lang w:val="ru-RU"/>
              </w:rPr>
              <w:t>ш</w:t>
            </w:r>
            <w:r w:rsidRPr="0053484F">
              <w:rPr>
                <w:rFonts w:ascii="Avenir Next World" w:hAnsi="Avenir Next World" w:cs="Avenir Next World"/>
                <w:sz w:val="16"/>
                <w:szCs w:val="16"/>
                <w:lang w:val="ru-RU"/>
              </w:rPr>
              <w:t xml:space="preserve">) </w:t>
            </w:r>
            <w:r w:rsidRPr="0053484F">
              <w:rPr>
                <w:rFonts w:ascii="Avenir Next World" w:hAnsi="Avenir Next World" w:cs="Avenir Next World"/>
                <w:sz w:val="16"/>
                <w:szCs w:val="16"/>
              </w:rPr>
              <w:t>x</w:t>
            </w:r>
            <w:r w:rsidRPr="0053484F">
              <w:rPr>
                <w:rFonts w:ascii="Avenir Next World" w:hAnsi="Avenir Next World" w:cs="Avenir Next World"/>
                <w:sz w:val="16"/>
                <w:szCs w:val="16"/>
                <w:lang w:val="ru-RU"/>
              </w:rPr>
              <w:t xml:space="preserve"> 0,93</w:t>
            </w:r>
            <w:r w:rsidRPr="0053484F">
              <w:rPr>
                <w:rFonts w:ascii="Avenir Next World" w:hAnsi="Avenir Next World" w:cs="Avenir Next World"/>
                <w:sz w:val="16"/>
                <w:szCs w:val="16"/>
              </w:rPr>
              <w:t> </w:t>
            </w:r>
            <w:r w:rsidRPr="0053484F">
              <w:rPr>
                <w:rFonts w:ascii="Avenir Next World" w:hAnsi="Avenir Next World" w:cs="Avenir Next World"/>
                <w:sz w:val="16"/>
                <w:szCs w:val="16"/>
                <w:lang w:val="ru-RU"/>
              </w:rPr>
              <w:t xml:space="preserve">см (в) </w:t>
            </w:r>
          </w:p>
        </w:tc>
      </w:tr>
      <w:tr w:rsidR="008A4B50" w:rsidRPr="00B31AA6" w14:paraId="3F4F828D" w14:textId="77777777" w:rsidTr="00234705"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108F" w14:textId="77777777" w:rsidR="008A4B50" w:rsidRPr="0053484F" w:rsidRDefault="008A4B50" w:rsidP="00AD1980">
            <w:pPr>
              <w:autoSpaceDE w:val="0"/>
              <w:autoSpaceDN w:val="0"/>
              <w:adjustRightInd w:val="0"/>
              <w:rPr>
                <w:rFonts w:ascii="Avenir Next World" w:hAnsi="Avenir Next World" w:cs="Avenir Next World"/>
                <w:sz w:val="16"/>
                <w:szCs w:val="16"/>
              </w:rPr>
            </w:pPr>
            <w:proofErr w:type="spellStart"/>
            <w:r w:rsidRPr="0053484F">
              <w:rPr>
                <w:rFonts w:ascii="Avenir Next World" w:hAnsi="Avenir Next World" w:cs="Avenir Next World"/>
                <w:sz w:val="16"/>
                <w:szCs w:val="16"/>
              </w:rPr>
              <w:t>Масса</w:t>
            </w:r>
            <w:proofErr w:type="spellEnd"/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FBB1" w14:textId="14B7B8EA" w:rsidR="008A4B50" w:rsidRPr="0053484F" w:rsidRDefault="008A4B50" w:rsidP="00AD1980">
            <w:pPr>
              <w:tabs>
                <w:tab w:val="left" w:pos="2076"/>
              </w:tabs>
              <w:autoSpaceDE w:val="0"/>
              <w:autoSpaceDN w:val="0"/>
              <w:adjustRightInd w:val="0"/>
              <w:rPr>
                <w:rFonts w:ascii="Avenir Next World" w:hAnsi="Avenir Next World" w:cs="Avenir Next World"/>
                <w:sz w:val="16"/>
                <w:szCs w:val="16"/>
              </w:rPr>
            </w:pPr>
            <w:r w:rsidRPr="0053484F">
              <w:rPr>
                <w:rFonts w:ascii="Avenir Next World" w:hAnsi="Avenir Next World" w:cs="Avenir Next World"/>
                <w:sz w:val="16"/>
                <w:szCs w:val="16"/>
              </w:rPr>
              <w:t>4,7</w:t>
            </w:r>
            <w:r w:rsidR="00191BB3" w:rsidRPr="0053484F">
              <w:rPr>
                <w:rFonts w:ascii="Avenir Next World" w:hAnsi="Avenir Next World" w:cs="Avenir Next World"/>
                <w:sz w:val="16"/>
                <w:szCs w:val="16"/>
                <w:lang w:val="ru-RU"/>
              </w:rPr>
              <w:t>5</w:t>
            </w:r>
            <w:r w:rsidRPr="0053484F">
              <w:rPr>
                <w:rFonts w:ascii="Avenir Next World" w:hAnsi="Avenir Next World" w:cs="Avenir Next World"/>
                <w:sz w:val="16"/>
                <w:szCs w:val="16"/>
              </w:rPr>
              <w:t xml:space="preserve"> г  </w:t>
            </w:r>
          </w:p>
        </w:tc>
      </w:tr>
      <w:tr w:rsidR="008A4B50" w:rsidRPr="00B31AA6" w14:paraId="67E7B68B" w14:textId="77777777" w:rsidTr="00234705"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47B3" w14:textId="77777777" w:rsidR="008A4B50" w:rsidRPr="00B31AA6" w:rsidRDefault="008A4B50" w:rsidP="00AD1980">
            <w:pPr>
              <w:autoSpaceDE w:val="0"/>
              <w:autoSpaceDN w:val="0"/>
              <w:adjustRightInd w:val="0"/>
              <w:rPr>
                <w:rFonts w:ascii="Avenir Next World" w:hAnsi="Avenir Next World" w:cs="Avenir Next World"/>
                <w:sz w:val="16"/>
                <w:szCs w:val="16"/>
                <w:lang w:val="ru-RU"/>
              </w:rPr>
            </w:pPr>
            <w:r w:rsidRPr="00B31AA6">
              <w:rPr>
                <w:rFonts w:ascii="Avenir Next World" w:hAnsi="Avenir Next World" w:cs="Avenir Next World"/>
                <w:sz w:val="16"/>
                <w:szCs w:val="16"/>
                <w:lang w:val="ru-RU"/>
              </w:rPr>
              <w:t>Минимальное время работы батареи (при нормальной эксплуатации) до подзарядки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8295" w14:textId="145C99E9" w:rsidR="008A4B50" w:rsidRPr="00B31AA6" w:rsidRDefault="00E87251" w:rsidP="00AD1980">
            <w:pPr>
              <w:autoSpaceDE w:val="0"/>
              <w:autoSpaceDN w:val="0"/>
              <w:adjustRightInd w:val="0"/>
              <w:rPr>
                <w:rFonts w:ascii="Avenir Next World" w:hAnsi="Avenir Next World" w:cs="Avenir Next World"/>
                <w:sz w:val="16"/>
                <w:szCs w:val="16"/>
              </w:rPr>
            </w:pPr>
            <w:r>
              <w:rPr>
                <w:rFonts w:ascii="Avenir Next World" w:hAnsi="Avenir Next World" w:cs="Avenir Next World"/>
                <w:sz w:val="16"/>
                <w:szCs w:val="16"/>
                <w:lang w:val="ru-RU"/>
              </w:rPr>
              <w:t>Семь</w:t>
            </w:r>
            <w:r w:rsidR="008A4B50" w:rsidRPr="00B31AA6">
              <w:rPr>
                <w:rFonts w:ascii="Avenir Next World" w:hAnsi="Avenir Next World" w:cs="Avenir Next World"/>
                <w:sz w:val="16"/>
                <w:szCs w:val="16"/>
              </w:rPr>
              <w:t xml:space="preserve"> </w:t>
            </w:r>
            <w:proofErr w:type="spellStart"/>
            <w:r w:rsidR="008A4B50" w:rsidRPr="00B31AA6">
              <w:rPr>
                <w:rFonts w:ascii="Avenir Next World" w:hAnsi="Avenir Next World" w:cs="Avenir Next World"/>
                <w:sz w:val="16"/>
                <w:szCs w:val="16"/>
              </w:rPr>
              <w:t>дней</w:t>
            </w:r>
            <w:proofErr w:type="spellEnd"/>
          </w:p>
          <w:p w14:paraId="64E95ED3" w14:textId="77777777" w:rsidR="008A4B50" w:rsidRPr="00B31AA6" w:rsidRDefault="008A4B50" w:rsidP="00AD1980">
            <w:pPr>
              <w:autoSpaceDE w:val="0"/>
              <w:autoSpaceDN w:val="0"/>
              <w:adjustRightInd w:val="0"/>
              <w:rPr>
                <w:rFonts w:ascii="Avenir Next World" w:hAnsi="Avenir Next World" w:cs="Avenir Next World"/>
                <w:sz w:val="16"/>
                <w:szCs w:val="16"/>
              </w:rPr>
            </w:pPr>
          </w:p>
        </w:tc>
      </w:tr>
      <w:tr w:rsidR="00E87251" w:rsidRPr="0053484F" w14:paraId="3D5289C8" w14:textId="77777777" w:rsidTr="00234705"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163A" w14:textId="455F1F09" w:rsidR="00E87251" w:rsidRPr="00B31AA6" w:rsidRDefault="00E87251" w:rsidP="00AD1980">
            <w:pPr>
              <w:autoSpaceDE w:val="0"/>
              <w:autoSpaceDN w:val="0"/>
              <w:adjustRightInd w:val="0"/>
              <w:rPr>
                <w:rFonts w:ascii="Avenir Next World" w:hAnsi="Avenir Next World" w:cs="Avenir Next World"/>
                <w:sz w:val="16"/>
                <w:szCs w:val="16"/>
                <w:lang w:val="ru-RU"/>
              </w:rPr>
            </w:pPr>
            <w:r>
              <w:rPr>
                <w:rFonts w:ascii="Avenir Next World" w:hAnsi="Avenir Next World" w:cs="Avenir Next World"/>
                <w:sz w:val="16"/>
                <w:szCs w:val="16"/>
                <w:lang w:val="ru-RU"/>
              </w:rPr>
              <w:t>Условия эксплуатации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D9E1" w14:textId="5BE4856F" w:rsidR="00E87251" w:rsidRDefault="00E87251" w:rsidP="00AD1980">
            <w:pPr>
              <w:autoSpaceDE w:val="0"/>
              <w:autoSpaceDN w:val="0"/>
              <w:adjustRightInd w:val="0"/>
              <w:rPr>
                <w:rFonts w:ascii="Avenir Next World" w:hAnsi="Avenir Next World" w:cs="Avenir Next World"/>
                <w:sz w:val="16"/>
                <w:szCs w:val="16"/>
                <w:lang w:val="ru-RU"/>
              </w:rPr>
            </w:pPr>
            <w:r>
              <w:rPr>
                <w:rFonts w:ascii="Avenir Next World" w:hAnsi="Avenir Next World" w:cs="Avenir Next World"/>
                <w:sz w:val="16"/>
                <w:szCs w:val="16"/>
                <w:lang w:val="ru-RU"/>
              </w:rPr>
              <w:t xml:space="preserve">Температура от 0 </w:t>
            </w:r>
            <w:r w:rsidRPr="00843846">
              <w:rPr>
                <w:rFonts w:ascii="Avenir Next World" w:hAnsi="Avenir Next World" w:cs="Avenir Next World"/>
                <w:sz w:val="16"/>
                <w:szCs w:val="16"/>
                <w:lang w:val="ru-RU" w:eastAsia="ja-JP"/>
              </w:rPr>
              <w:t>°C</w:t>
            </w:r>
            <w:r>
              <w:rPr>
                <w:rFonts w:ascii="Avenir Next World" w:hAnsi="Avenir Next World" w:cs="Avenir Next World"/>
                <w:sz w:val="16"/>
                <w:szCs w:val="16"/>
                <w:lang w:val="ru-RU"/>
              </w:rPr>
              <w:t xml:space="preserve"> до 45 </w:t>
            </w:r>
            <w:r w:rsidRPr="00843846">
              <w:rPr>
                <w:rFonts w:ascii="Avenir Next World" w:hAnsi="Avenir Next World" w:cs="Avenir Next World"/>
                <w:sz w:val="16"/>
                <w:szCs w:val="16"/>
                <w:lang w:val="ru-RU" w:eastAsia="ja-JP"/>
              </w:rPr>
              <w:t>°C</w:t>
            </w:r>
          </w:p>
          <w:p w14:paraId="06A082B1" w14:textId="77777777" w:rsidR="00E87251" w:rsidRDefault="00E87251" w:rsidP="00AD1980">
            <w:pPr>
              <w:autoSpaceDE w:val="0"/>
              <w:autoSpaceDN w:val="0"/>
              <w:adjustRightInd w:val="0"/>
              <w:rPr>
                <w:rFonts w:ascii="Avenir Next World" w:hAnsi="Avenir Next World" w:cs="Avenir Next World"/>
                <w:sz w:val="16"/>
                <w:szCs w:val="16"/>
                <w:lang w:val="ru-RU"/>
              </w:rPr>
            </w:pPr>
            <w:r>
              <w:rPr>
                <w:rFonts w:ascii="Avenir Next World" w:hAnsi="Avenir Next World" w:cs="Avenir Next World"/>
                <w:sz w:val="16"/>
                <w:szCs w:val="16"/>
                <w:lang w:val="ru-RU"/>
              </w:rPr>
              <w:t>Относительная влажность от 10 % до 95 %, без конденсации паров</w:t>
            </w:r>
          </w:p>
          <w:p w14:paraId="1B378E15" w14:textId="7A0C822B" w:rsidR="00E87251" w:rsidRDefault="00E87251" w:rsidP="00AD1980">
            <w:pPr>
              <w:autoSpaceDE w:val="0"/>
              <w:autoSpaceDN w:val="0"/>
              <w:adjustRightInd w:val="0"/>
              <w:rPr>
                <w:rFonts w:ascii="Avenir Next World" w:hAnsi="Avenir Next World" w:cs="Avenir Next World"/>
                <w:sz w:val="16"/>
                <w:szCs w:val="16"/>
                <w:lang w:val="ru-RU"/>
              </w:rPr>
            </w:pPr>
            <w:r>
              <w:rPr>
                <w:rFonts w:ascii="Avenir Next World" w:hAnsi="Avenir Next World" w:cs="Avenir Next World"/>
                <w:sz w:val="16"/>
                <w:szCs w:val="16"/>
                <w:lang w:val="ru-RU"/>
              </w:rPr>
              <w:t>Давление от 57,60 кПа до 106,17 кПа</w:t>
            </w:r>
          </w:p>
        </w:tc>
      </w:tr>
      <w:tr w:rsidR="00E87251" w:rsidRPr="0053484F" w14:paraId="4E329664" w14:textId="77777777" w:rsidTr="00234705"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1ADC" w14:textId="799D4945" w:rsidR="00E87251" w:rsidRDefault="00E87251" w:rsidP="00E87251">
            <w:pPr>
              <w:autoSpaceDE w:val="0"/>
              <w:autoSpaceDN w:val="0"/>
              <w:adjustRightInd w:val="0"/>
              <w:rPr>
                <w:rFonts w:ascii="Avenir Next World" w:hAnsi="Avenir Next World" w:cs="Avenir Next World"/>
                <w:sz w:val="16"/>
                <w:szCs w:val="16"/>
                <w:lang w:val="ru-RU"/>
              </w:rPr>
            </w:pPr>
            <w:r>
              <w:rPr>
                <w:rFonts w:ascii="Avenir Next World" w:hAnsi="Avenir Next World" w:cs="Avenir Next World"/>
                <w:sz w:val="16"/>
                <w:szCs w:val="16"/>
                <w:lang w:val="ru-RU"/>
              </w:rPr>
              <w:t>Условия хранения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545B" w14:textId="58ADA525" w:rsidR="00E87251" w:rsidRDefault="00E87251" w:rsidP="00E87251">
            <w:pPr>
              <w:autoSpaceDE w:val="0"/>
              <w:autoSpaceDN w:val="0"/>
              <w:adjustRightInd w:val="0"/>
              <w:rPr>
                <w:rFonts w:ascii="Avenir Next World" w:hAnsi="Avenir Next World" w:cs="Avenir Next World"/>
                <w:sz w:val="16"/>
                <w:szCs w:val="16"/>
                <w:lang w:val="ru-RU"/>
              </w:rPr>
            </w:pPr>
            <w:r>
              <w:rPr>
                <w:rFonts w:ascii="Avenir Next World" w:hAnsi="Avenir Next World" w:cs="Avenir Next World"/>
                <w:sz w:val="16"/>
                <w:szCs w:val="16"/>
                <w:lang w:val="ru-RU"/>
              </w:rPr>
              <w:t xml:space="preserve">Температура от – 20 </w:t>
            </w:r>
            <w:r w:rsidRPr="00843846">
              <w:rPr>
                <w:rFonts w:ascii="Avenir Next World" w:hAnsi="Avenir Next World" w:cs="Avenir Next World"/>
                <w:sz w:val="16"/>
                <w:szCs w:val="16"/>
                <w:lang w:val="ru-RU" w:eastAsia="ja-JP"/>
              </w:rPr>
              <w:t>°C</w:t>
            </w:r>
            <w:r>
              <w:rPr>
                <w:rFonts w:ascii="Avenir Next World" w:hAnsi="Avenir Next World" w:cs="Avenir Next World"/>
                <w:sz w:val="16"/>
                <w:szCs w:val="16"/>
                <w:lang w:val="ru-RU"/>
              </w:rPr>
              <w:t xml:space="preserve"> до 55 </w:t>
            </w:r>
            <w:r w:rsidRPr="00843846">
              <w:rPr>
                <w:rFonts w:ascii="Avenir Next World" w:hAnsi="Avenir Next World" w:cs="Avenir Next World"/>
                <w:sz w:val="16"/>
                <w:szCs w:val="16"/>
                <w:lang w:val="ru-RU" w:eastAsia="ja-JP"/>
              </w:rPr>
              <w:t>°C</w:t>
            </w:r>
          </w:p>
          <w:p w14:paraId="2F52FA01" w14:textId="1078325A" w:rsidR="00E87251" w:rsidRDefault="00E87251" w:rsidP="00E87251">
            <w:pPr>
              <w:autoSpaceDE w:val="0"/>
              <w:autoSpaceDN w:val="0"/>
              <w:adjustRightInd w:val="0"/>
              <w:rPr>
                <w:rFonts w:ascii="Avenir Next World" w:hAnsi="Avenir Next World" w:cs="Avenir Next World"/>
                <w:sz w:val="16"/>
                <w:szCs w:val="16"/>
                <w:lang w:val="ru-RU"/>
              </w:rPr>
            </w:pPr>
            <w:r>
              <w:rPr>
                <w:rFonts w:ascii="Avenir Next World" w:hAnsi="Avenir Next World" w:cs="Avenir Next World"/>
                <w:sz w:val="16"/>
                <w:szCs w:val="16"/>
                <w:lang w:val="ru-RU"/>
              </w:rPr>
              <w:t>Относительная влажность до 95 %, без конденсации паров</w:t>
            </w:r>
          </w:p>
          <w:p w14:paraId="59B34A34" w14:textId="1D4DD520" w:rsidR="00E87251" w:rsidRDefault="00E87251" w:rsidP="00E87251">
            <w:pPr>
              <w:autoSpaceDE w:val="0"/>
              <w:autoSpaceDN w:val="0"/>
              <w:adjustRightInd w:val="0"/>
              <w:rPr>
                <w:rFonts w:ascii="Avenir Next World" w:hAnsi="Avenir Next World" w:cs="Avenir Next World"/>
                <w:sz w:val="16"/>
                <w:szCs w:val="16"/>
                <w:lang w:val="ru-RU"/>
              </w:rPr>
            </w:pPr>
            <w:r>
              <w:rPr>
                <w:rFonts w:ascii="Avenir Next World" w:hAnsi="Avenir Next World" w:cs="Avenir Next World"/>
                <w:sz w:val="16"/>
                <w:szCs w:val="16"/>
                <w:lang w:val="ru-RU"/>
              </w:rPr>
              <w:t>Давление от 57,60 кПа до 106,17 кПа</w:t>
            </w:r>
          </w:p>
        </w:tc>
      </w:tr>
    </w:tbl>
    <w:p w14:paraId="7DD1051C" w14:textId="5414B097" w:rsidR="00210260" w:rsidRPr="00B31AA6" w:rsidRDefault="00D664F2">
      <w:pPr>
        <w:rPr>
          <w:rFonts w:ascii="Avenir Next World" w:hAnsi="Avenir Next World" w:cs="Avenir Next World"/>
          <w:sz w:val="16"/>
          <w:szCs w:val="16"/>
          <w:lang w:val="ru-RU"/>
        </w:rPr>
      </w:pPr>
      <w:r w:rsidRPr="00B31AA6">
        <w:rPr>
          <w:rFonts w:ascii="Avenir Next World" w:hAnsi="Avenir Next World" w:cs="Avenir Next World"/>
          <w:noProof/>
          <w:lang w:val="ru-RU" w:eastAsia="ru-RU"/>
        </w:rPr>
        <w:lastRenderedPageBreak/>
        <w:drawing>
          <wp:inline distT="0" distB="0" distL="0" distR="0" wp14:anchorId="617D1A63" wp14:editId="0FEB31C0">
            <wp:extent cx="1146175" cy="1058814"/>
            <wp:effectExtent l="0" t="0" r="0" b="8255"/>
            <wp:docPr id="2" name="Picture 2" descr="ÐÐ°ÑÑÐ¸Ð½ÐºÐ¸ Ð¿Ð¾ Ð·Ð°Ð¿ÑÐ¾ÑÑ mmt-7715 medtron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Ð°ÑÑÐ¸Ð½ÐºÐ¸ Ð¿Ð¾ Ð·Ð°Ð¿ÑÐ¾ÑÑ mmt-7715 medtronic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829"/>
                    <a:stretch/>
                  </pic:blipFill>
                  <pic:spPr bwMode="auto">
                    <a:xfrm>
                      <a:off x="0" y="0"/>
                      <a:ext cx="1153810" cy="1065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B20958" w14:textId="77777777" w:rsidR="00210260" w:rsidRPr="00B31AA6" w:rsidRDefault="00210260" w:rsidP="00210260">
      <w:pPr>
        <w:ind w:left="-142" w:hanging="284"/>
        <w:jc w:val="both"/>
        <w:rPr>
          <w:rFonts w:ascii="Avenir Next World" w:hAnsi="Avenir Next World" w:cs="Avenir Next World"/>
          <w:color w:val="0000FF"/>
          <w:sz w:val="16"/>
          <w:szCs w:val="16"/>
          <w:lang w:val="ru-RU"/>
        </w:rPr>
      </w:pPr>
      <w:r w:rsidRPr="00B31AA6">
        <w:rPr>
          <w:rFonts w:ascii="Avenir Next World" w:hAnsi="Avenir Next World" w:cs="Avenir Next World"/>
          <w:color w:val="0000FF"/>
          <w:sz w:val="16"/>
          <w:szCs w:val="16"/>
          <w:lang w:val="ru-RU"/>
        </w:rPr>
        <w:t xml:space="preserve">Артикул товара:                                                         </w:t>
      </w:r>
      <w:r w:rsidRPr="00B31AA6">
        <w:rPr>
          <w:rFonts w:ascii="Avenir Next World" w:hAnsi="Avenir Next World" w:cs="Avenir Next World"/>
          <w:color w:val="0000FF"/>
          <w:sz w:val="16"/>
          <w:szCs w:val="16"/>
          <w:lang w:val="ru-RU"/>
        </w:rPr>
        <w:tab/>
      </w:r>
      <w:r w:rsidRPr="00B31AA6">
        <w:rPr>
          <w:rFonts w:ascii="Avenir Next World" w:hAnsi="Avenir Next World" w:cs="Avenir Next World"/>
          <w:color w:val="0000FF"/>
          <w:sz w:val="16"/>
          <w:szCs w:val="16"/>
          <w:lang w:val="ru-RU"/>
        </w:rPr>
        <w:tab/>
      </w:r>
      <w:r w:rsidRPr="00B31AA6">
        <w:rPr>
          <w:rFonts w:ascii="Avenir Next World" w:hAnsi="Avenir Next World" w:cs="Avenir Next World"/>
          <w:color w:val="0000FF"/>
          <w:sz w:val="16"/>
          <w:szCs w:val="16"/>
          <w:lang w:val="ru-RU"/>
        </w:rPr>
        <w:tab/>
      </w:r>
      <w:r w:rsidRPr="00B31AA6">
        <w:rPr>
          <w:rFonts w:ascii="Avenir Next World" w:hAnsi="Avenir Next World" w:cs="Avenir Next World"/>
          <w:color w:val="0000FF"/>
          <w:sz w:val="16"/>
          <w:szCs w:val="16"/>
          <w:lang w:val="ru-RU"/>
        </w:rPr>
        <w:tab/>
      </w:r>
    </w:p>
    <w:p w14:paraId="181D2B4B" w14:textId="6A6EBD22" w:rsidR="00210260" w:rsidRPr="00B31AA6" w:rsidRDefault="00210260" w:rsidP="00210260">
      <w:pPr>
        <w:ind w:left="-142"/>
        <w:jc w:val="both"/>
        <w:rPr>
          <w:rFonts w:ascii="Avenir Next World" w:hAnsi="Avenir Next World" w:cs="Avenir Next World"/>
          <w:sz w:val="16"/>
          <w:szCs w:val="16"/>
          <w:lang w:val="ru-RU"/>
        </w:rPr>
      </w:pPr>
      <w:r w:rsidRPr="00B31AA6">
        <w:rPr>
          <w:rFonts w:ascii="Avenir Next World" w:hAnsi="Avenir Next World" w:cs="Avenir Next World"/>
          <w:sz w:val="16"/>
          <w:szCs w:val="16"/>
          <w:lang w:val="ru-RU"/>
        </w:rPr>
        <w:t xml:space="preserve">   ММТ-7715</w:t>
      </w:r>
    </w:p>
    <w:p w14:paraId="41A1FD88" w14:textId="730DB667" w:rsidR="00210260" w:rsidRPr="00B31AA6" w:rsidRDefault="00210260" w:rsidP="00E87251">
      <w:pPr>
        <w:ind w:left="-142" w:hanging="284"/>
        <w:jc w:val="both"/>
        <w:rPr>
          <w:rFonts w:ascii="Avenir Next World" w:hAnsi="Avenir Next World" w:cs="Avenir Next World"/>
          <w:sz w:val="16"/>
          <w:szCs w:val="16"/>
          <w:lang w:val="ru-RU"/>
        </w:rPr>
      </w:pPr>
      <w:r w:rsidRPr="00B31AA6">
        <w:rPr>
          <w:rFonts w:ascii="Avenir Next World" w:hAnsi="Avenir Next World" w:cs="Avenir Next World"/>
          <w:color w:val="0000FF"/>
          <w:sz w:val="16"/>
          <w:szCs w:val="16"/>
          <w:lang w:val="ru-RU"/>
        </w:rPr>
        <w:t>Наименование русскоязычное:</w:t>
      </w:r>
      <w:r w:rsidR="00E87251">
        <w:rPr>
          <w:rFonts w:ascii="Avenir Next World" w:hAnsi="Avenir Next World" w:cs="Avenir Next World"/>
          <w:color w:val="0000FF"/>
          <w:sz w:val="16"/>
          <w:szCs w:val="16"/>
          <w:lang w:val="ru-RU"/>
        </w:rPr>
        <w:t xml:space="preserve"> </w:t>
      </w:r>
      <w:r w:rsidRPr="00B31AA6">
        <w:rPr>
          <w:rFonts w:ascii="Avenir Next World" w:hAnsi="Avenir Next World" w:cs="Avenir Next World"/>
          <w:sz w:val="16"/>
          <w:szCs w:val="16"/>
          <w:lang w:val="ru-RU"/>
        </w:rPr>
        <w:t>Зарядное устройство (ММТ-7715)</w:t>
      </w:r>
    </w:p>
    <w:p w14:paraId="48B80CFD" w14:textId="701B9197" w:rsidR="00210260" w:rsidRPr="00B31AA6" w:rsidRDefault="00210260" w:rsidP="00E87251">
      <w:pPr>
        <w:autoSpaceDE w:val="0"/>
        <w:autoSpaceDN w:val="0"/>
        <w:adjustRightInd w:val="0"/>
        <w:ind w:left="-142" w:hanging="284"/>
        <w:jc w:val="both"/>
        <w:rPr>
          <w:rFonts w:ascii="Avenir Next World" w:hAnsi="Avenir Next World" w:cs="Avenir Next World"/>
          <w:color w:val="0000FF"/>
          <w:sz w:val="16"/>
          <w:szCs w:val="16"/>
        </w:rPr>
      </w:pPr>
      <w:r w:rsidRPr="00B31AA6">
        <w:rPr>
          <w:rFonts w:ascii="Avenir Next World" w:hAnsi="Avenir Next World" w:cs="Avenir Next World"/>
          <w:color w:val="0000FF"/>
          <w:sz w:val="16"/>
          <w:szCs w:val="16"/>
          <w:lang w:val="ru-RU"/>
        </w:rPr>
        <w:t>Наименование англоязычное:</w:t>
      </w:r>
      <w:r w:rsidR="00E87251">
        <w:rPr>
          <w:rFonts w:ascii="Avenir Next World" w:hAnsi="Avenir Next World" w:cs="Avenir Next World"/>
          <w:color w:val="0000FF"/>
          <w:sz w:val="16"/>
          <w:szCs w:val="16"/>
          <w:lang w:val="ru-RU"/>
        </w:rPr>
        <w:t xml:space="preserve"> </w:t>
      </w:r>
      <w:r w:rsidRPr="00B31AA6">
        <w:rPr>
          <w:rFonts w:ascii="Avenir Next World" w:hAnsi="Avenir Next World" w:cs="Avenir Next World"/>
          <w:sz w:val="16"/>
          <w:szCs w:val="16"/>
        </w:rPr>
        <w:t>Charger MMT-7715</w:t>
      </w:r>
    </w:p>
    <w:p w14:paraId="3B48AF02" w14:textId="6E6EA329" w:rsidR="00210260" w:rsidRPr="00B31AA6" w:rsidRDefault="00210260">
      <w:pPr>
        <w:rPr>
          <w:rFonts w:ascii="Avenir Next World" w:hAnsi="Avenir Next World" w:cs="Avenir Next World"/>
          <w:sz w:val="16"/>
          <w:szCs w:val="16"/>
          <w:lang w:val="ru-RU"/>
        </w:rPr>
      </w:pPr>
    </w:p>
    <w:p w14:paraId="25764805" w14:textId="45B59F7D" w:rsidR="00210260" w:rsidRPr="00B31AA6" w:rsidRDefault="00210260">
      <w:pPr>
        <w:rPr>
          <w:rFonts w:ascii="Avenir Next World" w:hAnsi="Avenir Next World" w:cs="Avenir Next World"/>
          <w:sz w:val="16"/>
          <w:szCs w:val="16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25"/>
        <w:gridCol w:w="6720"/>
      </w:tblGrid>
      <w:tr w:rsidR="00210260" w:rsidRPr="0053484F" w14:paraId="32E07033" w14:textId="77777777" w:rsidTr="00210260"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676B" w14:textId="77777777" w:rsidR="00210260" w:rsidRPr="0053484F" w:rsidRDefault="00210260" w:rsidP="00AD1980">
            <w:pPr>
              <w:rPr>
                <w:rFonts w:ascii="Avenir Next World" w:hAnsi="Avenir Next World" w:cs="Avenir Next World"/>
                <w:sz w:val="16"/>
              </w:rPr>
            </w:pPr>
            <w:proofErr w:type="spellStart"/>
            <w:r w:rsidRPr="0053484F">
              <w:rPr>
                <w:rFonts w:ascii="Avenir Next World" w:hAnsi="Avenir Next World" w:cs="Avenir Next World"/>
                <w:sz w:val="16"/>
              </w:rPr>
              <w:t>Размеры</w:t>
            </w:r>
            <w:proofErr w:type="spellEnd"/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6098" w14:textId="3F342637" w:rsidR="00210260" w:rsidRPr="0053484F" w:rsidRDefault="00210260" w:rsidP="00AD1980">
            <w:pPr>
              <w:rPr>
                <w:rFonts w:ascii="Avenir Next World" w:hAnsi="Avenir Next World" w:cs="Avenir Next World"/>
                <w:sz w:val="16"/>
                <w:lang w:val="ru-RU"/>
              </w:rPr>
            </w:pPr>
            <w:r w:rsidRPr="0053484F">
              <w:rPr>
                <w:rFonts w:ascii="Avenir Next World" w:hAnsi="Avenir Next World" w:cs="Avenir Next World"/>
                <w:sz w:val="16"/>
                <w:lang w:val="ru-RU"/>
              </w:rPr>
              <w:t>6,1</w:t>
            </w:r>
            <w:r w:rsidRPr="0053484F">
              <w:rPr>
                <w:rFonts w:ascii="Avenir Next World" w:hAnsi="Avenir Next World" w:cs="Avenir Next World"/>
                <w:sz w:val="16"/>
              </w:rPr>
              <w:t> </w:t>
            </w:r>
            <w:r w:rsidRPr="0053484F">
              <w:rPr>
                <w:rFonts w:ascii="Avenir Next World" w:hAnsi="Avenir Next World" w:cs="Avenir Next World"/>
                <w:sz w:val="16"/>
                <w:lang w:val="ru-RU"/>
              </w:rPr>
              <w:t xml:space="preserve">см </w:t>
            </w:r>
            <w:r w:rsidRPr="0053484F">
              <w:rPr>
                <w:rFonts w:ascii="Avenir Next World" w:hAnsi="Avenir Next World" w:cs="Avenir Next World"/>
                <w:sz w:val="16"/>
              </w:rPr>
              <w:t>x</w:t>
            </w:r>
            <w:r w:rsidRPr="0053484F">
              <w:rPr>
                <w:rFonts w:ascii="Avenir Next World" w:hAnsi="Avenir Next World" w:cs="Avenir Next World"/>
                <w:sz w:val="16"/>
                <w:lang w:val="ru-RU"/>
              </w:rPr>
              <w:t xml:space="preserve"> 4,</w:t>
            </w:r>
            <w:r w:rsidR="00191BB3" w:rsidRPr="0053484F">
              <w:rPr>
                <w:rFonts w:ascii="Avenir Next World" w:hAnsi="Avenir Next World" w:cs="Avenir Next World"/>
                <w:sz w:val="16"/>
                <w:lang w:val="ru-RU"/>
              </w:rPr>
              <w:t>0</w:t>
            </w:r>
            <w:r w:rsidRPr="0053484F">
              <w:rPr>
                <w:rFonts w:ascii="Avenir Next World" w:hAnsi="Avenir Next World" w:cs="Avenir Next World"/>
                <w:sz w:val="16"/>
              </w:rPr>
              <w:t> </w:t>
            </w:r>
            <w:r w:rsidRPr="0053484F">
              <w:rPr>
                <w:rFonts w:ascii="Avenir Next World" w:hAnsi="Avenir Next World" w:cs="Avenir Next World"/>
                <w:sz w:val="16"/>
                <w:lang w:val="ru-RU"/>
              </w:rPr>
              <w:t xml:space="preserve">см </w:t>
            </w:r>
            <w:r w:rsidRPr="0053484F">
              <w:rPr>
                <w:rFonts w:ascii="Avenir Next World" w:hAnsi="Avenir Next World" w:cs="Avenir Next World"/>
                <w:sz w:val="16"/>
              </w:rPr>
              <w:t>x</w:t>
            </w:r>
            <w:r w:rsidRPr="0053484F">
              <w:rPr>
                <w:rFonts w:ascii="Avenir Next World" w:hAnsi="Avenir Next World" w:cs="Avenir Next World"/>
                <w:sz w:val="16"/>
                <w:lang w:val="ru-RU"/>
              </w:rPr>
              <w:t xml:space="preserve"> 2,9</w:t>
            </w:r>
            <w:r w:rsidRPr="0053484F">
              <w:rPr>
                <w:rFonts w:ascii="Avenir Next World" w:hAnsi="Avenir Next World" w:cs="Avenir Next World"/>
                <w:sz w:val="16"/>
              </w:rPr>
              <w:t> </w:t>
            </w:r>
            <w:r w:rsidRPr="0053484F">
              <w:rPr>
                <w:rFonts w:ascii="Avenir Next World" w:hAnsi="Avenir Next World" w:cs="Avenir Next World"/>
                <w:sz w:val="16"/>
                <w:lang w:val="ru-RU"/>
              </w:rPr>
              <w:t>см</w:t>
            </w:r>
          </w:p>
        </w:tc>
      </w:tr>
      <w:tr w:rsidR="00210260" w:rsidRPr="0053484F" w14:paraId="66ADFB45" w14:textId="77777777" w:rsidTr="00210260"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2B38" w14:textId="77777777" w:rsidR="00210260" w:rsidRPr="0053484F" w:rsidRDefault="00210260" w:rsidP="00AD1980">
            <w:pPr>
              <w:rPr>
                <w:rFonts w:ascii="Avenir Next World" w:hAnsi="Avenir Next World" w:cs="Avenir Next World"/>
                <w:sz w:val="16"/>
              </w:rPr>
            </w:pPr>
            <w:proofErr w:type="spellStart"/>
            <w:r w:rsidRPr="0053484F">
              <w:rPr>
                <w:rFonts w:ascii="Avenir Next World" w:hAnsi="Avenir Next World" w:cs="Avenir Next World"/>
                <w:sz w:val="16"/>
              </w:rPr>
              <w:t>Масса</w:t>
            </w:r>
            <w:proofErr w:type="spellEnd"/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E341" w14:textId="36F38CB3" w:rsidR="00210260" w:rsidRPr="0053484F" w:rsidRDefault="00191BB3" w:rsidP="00AD1980">
            <w:pPr>
              <w:rPr>
                <w:rFonts w:ascii="Avenir Next World" w:hAnsi="Avenir Next World" w:cs="Avenir Next World"/>
                <w:sz w:val="16"/>
              </w:rPr>
            </w:pPr>
            <w:r w:rsidRPr="0053484F">
              <w:rPr>
                <w:rFonts w:ascii="Avenir Next World" w:hAnsi="Avenir Next World" w:cs="Avenir Next World"/>
                <w:sz w:val="16"/>
                <w:lang w:val="ru-RU"/>
              </w:rPr>
              <w:t>25</w:t>
            </w:r>
            <w:r w:rsidR="00210260" w:rsidRPr="0053484F">
              <w:rPr>
                <w:rFonts w:ascii="Avenir Next World" w:hAnsi="Avenir Next World" w:cs="Avenir Next World"/>
                <w:sz w:val="16"/>
              </w:rPr>
              <w:t xml:space="preserve"> г </w:t>
            </w:r>
          </w:p>
        </w:tc>
      </w:tr>
      <w:tr w:rsidR="00210260" w:rsidRPr="0053484F" w14:paraId="5A991650" w14:textId="77777777" w:rsidTr="0053484F">
        <w:trPr>
          <w:trHeight w:val="455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6325" w14:textId="77777777" w:rsidR="00210260" w:rsidRPr="0053484F" w:rsidRDefault="00210260" w:rsidP="00AD1980">
            <w:pPr>
              <w:rPr>
                <w:rFonts w:ascii="Avenir Next World" w:hAnsi="Avenir Next World" w:cs="Avenir Next World"/>
                <w:sz w:val="16"/>
              </w:rPr>
            </w:pPr>
            <w:proofErr w:type="spellStart"/>
            <w:r w:rsidRPr="0053484F">
              <w:rPr>
                <w:rFonts w:ascii="Avenir Next World" w:hAnsi="Avenir Next World" w:cs="Avenir Next World"/>
                <w:sz w:val="16"/>
              </w:rPr>
              <w:t>Требования</w:t>
            </w:r>
            <w:proofErr w:type="spellEnd"/>
            <w:r w:rsidRPr="0053484F">
              <w:rPr>
                <w:rFonts w:ascii="Avenir Next World" w:hAnsi="Avenir Next World" w:cs="Avenir Next World"/>
                <w:sz w:val="16"/>
              </w:rPr>
              <w:t xml:space="preserve"> к </w:t>
            </w:r>
            <w:proofErr w:type="spellStart"/>
            <w:r w:rsidRPr="0053484F">
              <w:rPr>
                <w:rFonts w:ascii="Avenir Next World" w:hAnsi="Avenir Next World" w:cs="Avenir Next World"/>
                <w:sz w:val="16"/>
              </w:rPr>
              <w:t>источнику</w:t>
            </w:r>
            <w:proofErr w:type="spellEnd"/>
            <w:r w:rsidRPr="0053484F">
              <w:rPr>
                <w:rFonts w:ascii="Avenir Next World" w:hAnsi="Avenir Next World" w:cs="Avenir Next World"/>
                <w:sz w:val="16"/>
              </w:rPr>
              <w:t xml:space="preserve"> </w:t>
            </w:r>
            <w:proofErr w:type="spellStart"/>
            <w:r w:rsidRPr="0053484F">
              <w:rPr>
                <w:rFonts w:ascii="Avenir Next World" w:hAnsi="Avenir Next World" w:cs="Avenir Next World"/>
                <w:sz w:val="16"/>
              </w:rPr>
              <w:t>питания</w:t>
            </w:r>
            <w:proofErr w:type="spellEnd"/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53E4" w14:textId="77777777" w:rsidR="00210260" w:rsidRPr="0053484F" w:rsidRDefault="00210260" w:rsidP="00AD1980">
            <w:pPr>
              <w:rPr>
                <w:rFonts w:ascii="Avenir Next World" w:hAnsi="Avenir Next World" w:cs="Avenir Next World"/>
                <w:sz w:val="16"/>
                <w:lang w:val="ru-RU"/>
              </w:rPr>
            </w:pPr>
            <w:r w:rsidRPr="0053484F">
              <w:rPr>
                <w:rFonts w:ascii="Avenir Next World" w:hAnsi="Avenir Next World" w:cs="Avenir Next World"/>
                <w:sz w:val="16"/>
                <w:lang w:val="ru-RU"/>
              </w:rPr>
              <w:t>Стандартная батарея 1,5</w:t>
            </w:r>
            <w:r w:rsidRPr="0053484F">
              <w:rPr>
                <w:rFonts w:ascii="Avenir Next World" w:hAnsi="Avenir Next World" w:cs="Avenir Next World"/>
                <w:sz w:val="16"/>
              </w:rPr>
              <w:t> </w:t>
            </w:r>
            <w:r w:rsidRPr="0053484F">
              <w:rPr>
                <w:rFonts w:ascii="Avenir Next World" w:hAnsi="Avenir Next World" w:cs="Avenir Next World"/>
                <w:sz w:val="16"/>
                <w:lang w:val="ru-RU"/>
              </w:rPr>
              <w:t xml:space="preserve">В </w:t>
            </w:r>
            <w:r w:rsidRPr="0053484F">
              <w:rPr>
                <w:rFonts w:ascii="Avenir Next World" w:hAnsi="Avenir Next World" w:cs="Avenir Next World"/>
                <w:sz w:val="16"/>
              </w:rPr>
              <w:t>AAA</w:t>
            </w:r>
            <w:r w:rsidRPr="0053484F">
              <w:rPr>
                <w:rFonts w:ascii="Avenir Next World" w:hAnsi="Avenir Next World" w:cs="Avenir Next World"/>
                <w:sz w:val="16"/>
                <w:lang w:val="ru-RU"/>
              </w:rPr>
              <w:t xml:space="preserve"> или </w:t>
            </w:r>
            <w:r w:rsidRPr="0053484F">
              <w:rPr>
                <w:rFonts w:ascii="Avenir Next World" w:hAnsi="Avenir Next World" w:cs="Avenir Next World"/>
                <w:sz w:val="16"/>
              </w:rPr>
              <w:t>LR</w:t>
            </w:r>
            <w:r w:rsidRPr="0053484F">
              <w:rPr>
                <w:rFonts w:ascii="Avenir Next World" w:hAnsi="Avenir Next World" w:cs="Avenir Next World"/>
                <w:sz w:val="16"/>
                <w:lang w:val="ru-RU"/>
              </w:rPr>
              <w:t>-03.</w:t>
            </w:r>
          </w:p>
        </w:tc>
      </w:tr>
      <w:tr w:rsidR="00E87251" w:rsidRPr="0053484F" w14:paraId="538BB62D" w14:textId="77777777" w:rsidTr="00210260"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91E1" w14:textId="2D43ACB2" w:rsidR="00E87251" w:rsidRPr="00476BE4" w:rsidRDefault="00E87251" w:rsidP="00E87251">
            <w:pPr>
              <w:rPr>
                <w:rFonts w:ascii="Avenir Next World" w:hAnsi="Avenir Next World" w:cs="Avenir Next World"/>
                <w:sz w:val="16"/>
                <w:highlight w:val="yellow"/>
              </w:rPr>
            </w:pPr>
            <w:r>
              <w:rPr>
                <w:rFonts w:ascii="Avenir Next World" w:hAnsi="Avenir Next World" w:cs="Avenir Next World"/>
                <w:sz w:val="16"/>
                <w:szCs w:val="16"/>
                <w:lang w:val="ru-RU"/>
              </w:rPr>
              <w:t>Условия эксплуатации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EC2D" w14:textId="58A39AE1" w:rsidR="00E87251" w:rsidRDefault="00E87251" w:rsidP="00E87251">
            <w:pPr>
              <w:autoSpaceDE w:val="0"/>
              <w:autoSpaceDN w:val="0"/>
              <w:adjustRightInd w:val="0"/>
              <w:rPr>
                <w:rFonts w:ascii="Avenir Next World" w:hAnsi="Avenir Next World" w:cs="Avenir Next World"/>
                <w:sz w:val="16"/>
                <w:szCs w:val="16"/>
                <w:lang w:val="ru-RU"/>
              </w:rPr>
            </w:pPr>
            <w:r>
              <w:rPr>
                <w:rFonts w:ascii="Avenir Next World" w:hAnsi="Avenir Next World" w:cs="Avenir Next World"/>
                <w:sz w:val="16"/>
                <w:szCs w:val="16"/>
                <w:lang w:val="ru-RU"/>
              </w:rPr>
              <w:t xml:space="preserve">Температура от 10 </w:t>
            </w:r>
            <w:r w:rsidRPr="00843846">
              <w:rPr>
                <w:rFonts w:ascii="Avenir Next World" w:hAnsi="Avenir Next World" w:cs="Avenir Next World"/>
                <w:sz w:val="16"/>
                <w:szCs w:val="16"/>
                <w:lang w:val="ru-RU" w:eastAsia="ja-JP"/>
              </w:rPr>
              <w:t>°C</w:t>
            </w:r>
            <w:r>
              <w:rPr>
                <w:rFonts w:ascii="Avenir Next World" w:hAnsi="Avenir Next World" w:cs="Avenir Next World"/>
                <w:sz w:val="16"/>
                <w:szCs w:val="16"/>
                <w:lang w:val="ru-RU"/>
              </w:rPr>
              <w:t xml:space="preserve"> до 40 </w:t>
            </w:r>
            <w:r w:rsidRPr="00843846">
              <w:rPr>
                <w:rFonts w:ascii="Avenir Next World" w:hAnsi="Avenir Next World" w:cs="Avenir Next World"/>
                <w:sz w:val="16"/>
                <w:szCs w:val="16"/>
                <w:lang w:val="ru-RU" w:eastAsia="ja-JP"/>
              </w:rPr>
              <w:t>°C</w:t>
            </w:r>
          </w:p>
          <w:p w14:paraId="1247476C" w14:textId="056FBD8A" w:rsidR="00E87251" w:rsidRPr="0035352A" w:rsidRDefault="00E87251" w:rsidP="0035352A">
            <w:pPr>
              <w:autoSpaceDE w:val="0"/>
              <w:autoSpaceDN w:val="0"/>
              <w:adjustRightInd w:val="0"/>
              <w:rPr>
                <w:rFonts w:ascii="Avenir Next World" w:hAnsi="Avenir Next World" w:cs="Avenir Next World"/>
                <w:sz w:val="16"/>
                <w:szCs w:val="16"/>
                <w:lang w:val="ru-RU"/>
              </w:rPr>
            </w:pPr>
            <w:r>
              <w:rPr>
                <w:rFonts w:ascii="Avenir Next World" w:hAnsi="Avenir Next World" w:cs="Avenir Next World"/>
                <w:sz w:val="16"/>
                <w:szCs w:val="16"/>
                <w:lang w:val="ru-RU"/>
              </w:rPr>
              <w:t xml:space="preserve">Относительная влажность от </w:t>
            </w:r>
            <w:r w:rsidR="0035352A">
              <w:rPr>
                <w:rFonts w:ascii="Avenir Next World" w:hAnsi="Avenir Next World" w:cs="Avenir Next World"/>
                <w:sz w:val="16"/>
                <w:szCs w:val="16"/>
                <w:lang w:val="ru-RU"/>
              </w:rPr>
              <w:t>3</w:t>
            </w:r>
            <w:r>
              <w:rPr>
                <w:rFonts w:ascii="Avenir Next World" w:hAnsi="Avenir Next World" w:cs="Avenir Next World"/>
                <w:sz w:val="16"/>
                <w:szCs w:val="16"/>
                <w:lang w:val="ru-RU"/>
              </w:rPr>
              <w:t xml:space="preserve">0 % до </w:t>
            </w:r>
            <w:r w:rsidR="0035352A">
              <w:rPr>
                <w:rFonts w:ascii="Avenir Next World" w:hAnsi="Avenir Next World" w:cs="Avenir Next World"/>
                <w:sz w:val="16"/>
                <w:szCs w:val="16"/>
                <w:lang w:val="ru-RU"/>
              </w:rPr>
              <w:t>7</w:t>
            </w:r>
            <w:r>
              <w:rPr>
                <w:rFonts w:ascii="Avenir Next World" w:hAnsi="Avenir Next World" w:cs="Avenir Next World"/>
                <w:sz w:val="16"/>
                <w:szCs w:val="16"/>
                <w:lang w:val="ru-RU"/>
              </w:rPr>
              <w:t>5 %, без конденсации паров</w:t>
            </w:r>
          </w:p>
        </w:tc>
      </w:tr>
      <w:tr w:rsidR="00E87251" w:rsidRPr="0053484F" w14:paraId="0614F6EE" w14:textId="77777777" w:rsidTr="00210260"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3711" w14:textId="7EF8B3B1" w:rsidR="00E87251" w:rsidRPr="00476BE4" w:rsidRDefault="00E87251" w:rsidP="00E87251">
            <w:pPr>
              <w:rPr>
                <w:rFonts w:ascii="Avenir Next World" w:hAnsi="Avenir Next World" w:cs="Avenir Next World"/>
                <w:sz w:val="16"/>
                <w:highlight w:val="yellow"/>
              </w:rPr>
            </w:pPr>
            <w:r>
              <w:rPr>
                <w:rFonts w:ascii="Avenir Next World" w:hAnsi="Avenir Next World" w:cs="Avenir Next World"/>
                <w:sz w:val="16"/>
                <w:szCs w:val="16"/>
                <w:lang w:val="ru-RU"/>
              </w:rPr>
              <w:t>Условия хранения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8D0E" w14:textId="416F629E" w:rsidR="00E87251" w:rsidRDefault="00E87251" w:rsidP="00E87251">
            <w:pPr>
              <w:autoSpaceDE w:val="0"/>
              <w:autoSpaceDN w:val="0"/>
              <w:adjustRightInd w:val="0"/>
              <w:rPr>
                <w:rFonts w:ascii="Avenir Next World" w:hAnsi="Avenir Next World" w:cs="Avenir Next World"/>
                <w:sz w:val="16"/>
                <w:szCs w:val="16"/>
                <w:lang w:val="ru-RU"/>
              </w:rPr>
            </w:pPr>
            <w:r>
              <w:rPr>
                <w:rFonts w:ascii="Avenir Next World" w:hAnsi="Avenir Next World" w:cs="Avenir Next World"/>
                <w:sz w:val="16"/>
                <w:szCs w:val="16"/>
                <w:lang w:val="ru-RU"/>
              </w:rPr>
              <w:t xml:space="preserve">Температура от – </w:t>
            </w:r>
            <w:r w:rsidR="0035352A">
              <w:rPr>
                <w:rFonts w:ascii="Avenir Next World" w:hAnsi="Avenir Next World" w:cs="Avenir Next World"/>
                <w:sz w:val="16"/>
                <w:szCs w:val="16"/>
                <w:lang w:val="ru-RU"/>
              </w:rPr>
              <w:t>1</w:t>
            </w:r>
            <w:r>
              <w:rPr>
                <w:rFonts w:ascii="Avenir Next World" w:hAnsi="Avenir Next World" w:cs="Avenir Next World"/>
                <w:sz w:val="16"/>
                <w:szCs w:val="16"/>
                <w:lang w:val="ru-RU"/>
              </w:rPr>
              <w:t xml:space="preserve">0 </w:t>
            </w:r>
            <w:r w:rsidRPr="00843846">
              <w:rPr>
                <w:rFonts w:ascii="Avenir Next World" w:hAnsi="Avenir Next World" w:cs="Avenir Next World"/>
                <w:sz w:val="16"/>
                <w:szCs w:val="16"/>
                <w:lang w:val="ru-RU" w:eastAsia="ja-JP"/>
              </w:rPr>
              <w:t>°C</w:t>
            </w:r>
            <w:r>
              <w:rPr>
                <w:rFonts w:ascii="Avenir Next World" w:hAnsi="Avenir Next World" w:cs="Avenir Next World"/>
                <w:sz w:val="16"/>
                <w:szCs w:val="16"/>
                <w:lang w:val="ru-RU"/>
              </w:rPr>
              <w:t xml:space="preserve"> до 5</w:t>
            </w:r>
            <w:r w:rsidR="0035352A">
              <w:rPr>
                <w:rFonts w:ascii="Avenir Next World" w:hAnsi="Avenir Next World" w:cs="Avenir Next World"/>
                <w:sz w:val="16"/>
                <w:szCs w:val="16"/>
                <w:lang w:val="ru-RU"/>
              </w:rPr>
              <w:t xml:space="preserve">0 </w:t>
            </w:r>
            <w:r w:rsidRPr="00843846">
              <w:rPr>
                <w:rFonts w:ascii="Avenir Next World" w:hAnsi="Avenir Next World" w:cs="Avenir Next World"/>
                <w:sz w:val="16"/>
                <w:szCs w:val="16"/>
                <w:lang w:val="ru-RU" w:eastAsia="ja-JP"/>
              </w:rPr>
              <w:t>°C</w:t>
            </w:r>
          </w:p>
          <w:p w14:paraId="17006AFC" w14:textId="4B2E8AF1" w:rsidR="00E87251" w:rsidRPr="0035352A" w:rsidRDefault="00E87251" w:rsidP="0035352A">
            <w:pPr>
              <w:autoSpaceDE w:val="0"/>
              <w:autoSpaceDN w:val="0"/>
              <w:adjustRightInd w:val="0"/>
              <w:rPr>
                <w:rFonts w:ascii="Avenir Next World" w:hAnsi="Avenir Next World" w:cs="Avenir Next World"/>
                <w:sz w:val="16"/>
                <w:szCs w:val="16"/>
                <w:lang w:val="ru-RU"/>
              </w:rPr>
            </w:pPr>
            <w:r>
              <w:rPr>
                <w:rFonts w:ascii="Avenir Next World" w:hAnsi="Avenir Next World" w:cs="Avenir Next World"/>
                <w:sz w:val="16"/>
                <w:szCs w:val="16"/>
                <w:lang w:val="ru-RU"/>
              </w:rPr>
              <w:t xml:space="preserve">Относительная влажность </w:t>
            </w:r>
            <w:r w:rsidR="0035352A">
              <w:rPr>
                <w:rFonts w:ascii="Avenir Next World" w:hAnsi="Avenir Next World" w:cs="Avenir Next World"/>
                <w:sz w:val="16"/>
                <w:szCs w:val="16"/>
                <w:lang w:val="ru-RU"/>
              </w:rPr>
              <w:t xml:space="preserve">от 10% </w:t>
            </w:r>
            <w:r>
              <w:rPr>
                <w:rFonts w:ascii="Avenir Next World" w:hAnsi="Avenir Next World" w:cs="Avenir Next World"/>
                <w:sz w:val="16"/>
                <w:szCs w:val="16"/>
                <w:lang w:val="ru-RU"/>
              </w:rPr>
              <w:t>до 95 %, без конденсации паров</w:t>
            </w:r>
          </w:p>
        </w:tc>
      </w:tr>
    </w:tbl>
    <w:p w14:paraId="3DF9D5A7" w14:textId="6CAD3794" w:rsidR="00210260" w:rsidRDefault="00210260" w:rsidP="00210260">
      <w:pPr>
        <w:pBdr>
          <w:bottom w:val="single" w:sz="12" w:space="1" w:color="auto"/>
        </w:pBdr>
        <w:rPr>
          <w:rFonts w:ascii="Avenir Next World" w:hAnsi="Avenir Next World" w:cs="Avenir Next World"/>
          <w:lang w:val="ru-RU"/>
        </w:rPr>
      </w:pPr>
    </w:p>
    <w:p w14:paraId="1EA5D7EA" w14:textId="5B58F2AA" w:rsidR="0035352A" w:rsidRDefault="0035352A" w:rsidP="0035352A">
      <w:pPr>
        <w:pBdr>
          <w:bottom w:val="single" w:sz="12" w:space="1" w:color="auto"/>
        </w:pBdr>
        <w:tabs>
          <w:tab w:val="left" w:pos="1940"/>
        </w:tabs>
        <w:rPr>
          <w:rFonts w:ascii="Avenir Next World" w:hAnsi="Avenir Next World" w:cs="Avenir Next World"/>
          <w:lang w:val="ru-RU"/>
        </w:rPr>
      </w:pPr>
    </w:p>
    <w:p w14:paraId="474056BC" w14:textId="100082C9" w:rsidR="00210260" w:rsidRDefault="00191BB3" w:rsidP="00210260">
      <w:pPr>
        <w:rPr>
          <w:rFonts w:ascii="Avenir Next World" w:hAnsi="Avenir Next World" w:cs="Avenir Next World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28EAE211" wp14:editId="7F558C9E">
            <wp:extent cx="1994777" cy="1266825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03614" cy="1272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A61662" w14:textId="77777777" w:rsidR="00191BB3" w:rsidRPr="00B31AA6" w:rsidRDefault="00191BB3" w:rsidP="00210260">
      <w:pPr>
        <w:rPr>
          <w:rFonts w:ascii="Avenir Next World" w:hAnsi="Avenir Next World" w:cs="Avenir Next World"/>
          <w:lang w:val="ru-RU"/>
        </w:rPr>
      </w:pPr>
    </w:p>
    <w:p w14:paraId="6C456754" w14:textId="77777777" w:rsidR="002C57DA" w:rsidRPr="00B31AA6" w:rsidRDefault="002C57DA" w:rsidP="002C57DA">
      <w:pPr>
        <w:ind w:left="-142" w:hanging="284"/>
        <w:jc w:val="both"/>
        <w:rPr>
          <w:rFonts w:ascii="Avenir Next World" w:hAnsi="Avenir Next World" w:cs="Avenir Next World"/>
          <w:color w:val="0000FF"/>
          <w:sz w:val="16"/>
          <w:szCs w:val="16"/>
          <w:lang w:val="ru-RU"/>
        </w:rPr>
      </w:pPr>
      <w:r w:rsidRPr="00B31AA6">
        <w:rPr>
          <w:rFonts w:ascii="Avenir Next World" w:hAnsi="Avenir Next World" w:cs="Avenir Next World"/>
          <w:color w:val="0000FF"/>
          <w:sz w:val="16"/>
          <w:szCs w:val="16"/>
          <w:lang w:val="ru-RU"/>
        </w:rPr>
        <w:t xml:space="preserve">Артикул товара:                                                         </w:t>
      </w:r>
      <w:r w:rsidRPr="00B31AA6">
        <w:rPr>
          <w:rFonts w:ascii="Avenir Next World" w:hAnsi="Avenir Next World" w:cs="Avenir Next World"/>
          <w:color w:val="0000FF"/>
          <w:sz w:val="16"/>
          <w:szCs w:val="16"/>
          <w:lang w:val="ru-RU"/>
        </w:rPr>
        <w:tab/>
      </w:r>
      <w:r w:rsidRPr="00B31AA6">
        <w:rPr>
          <w:rFonts w:ascii="Avenir Next World" w:hAnsi="Avenir Next World" w:cs="Avenir Next World"/>
          <w:color w:val="0000FF"/>
          <w:sz w:val="16"/>
          <w:szCs w:val="16"/>
          <w:lang w:val="ru-RU"/>
        </w:rPr>
        <w:tab/>
      </w:r>
      <w:r w:rsidRPr="00B31AA6">
        <w:rPr>
          <w:rFonts w:ascii="Avenir Next World" w:hAnsi="Avenir Next World" w:cs="Avenir Next World"/>
          <w:color w:val="0000FF"/>
          <w:sz w:val="16"/>
          <w:szCs w:val="16"/>
          <w:lang w:val="ru-RU"/>
        </w:rPr>
        <w:tab/>
      </w:r>
      <w:r w:rsidRPr="00B31AA6">
        <w:rPr>
          <w:rFonts w:ascii="Avenir Next World" w:hAnsi="Avenir Next World" w:cs="Avenir Next World"/>
          <w:color w:val="0000FF"/>
          <w:sz w:val="16"/>
          <w:szCs w:val="16"/>
          <w:lang w:val="ru-RU"/>
        </w:rPr>
        <w:tab/>
      </w:r>
    </w:p>
    <w:p w14:paraId="3D99E8B1" w14:textId="54CD7520" w:rsidR="002C57DA" w:rsidRPr="00476BE4" w:rsidRDefault="002C57DA" w:rsidP="002C57DA">
      <w:pPr>
        <w:ind w:left="-142"/>
        <w:jc w:val="both"/>
        <w:rPr>
          <w:rFonts w:ascii="Avenir Next World" w:hAnsi="Avenir Next World" w:cs="Avenir Next World"/>
          <w:sz w:val="16"/>
          <w:szCs w:val="16"/>
          <w:lang w:val="ru-RU"/>
        </w:rPr>
      </w:pPr>
      <w:r w:rsidRPr="00B31AA6">
        <w:rPr>
          <w:rFonts w:ascii="Avenir Next World" w:hAnsi="Avenir Next World" w:cs="Avenir Next World"/>
          <w:sz w:val="16"/>
          <w:szCs w:val="16"/>
          <w:lang w:val="ru-RU"/>
        </w:rPr>
        <w:t xml:space="preserve">   ММТ-77</w:t>
      </w:r>
      <w:r w:rsidR="00476BE4">
        <w:rPr>
          <w:rFonts w:ascii="Avenir Next World" w:hAnsi="Avenir Next World" w:cs="Avenir Next World"/>
          <w:sz w:val="16"/>
          <w:szCs w:val="16"/>
          <w:lang w:val="ru-RU"/>
        </w:rPr>
        <w:t>36</w:t>
      </w:r>
      <w:r w:rsidR="00476BE4">
        <w:rPr>
          <w:rFonts w:ascii="Avenir Next World" w:hAnsi="Avenir Next World" w:cs="Avenir Next World"/>
          <w:sz w:val="16"/>
          <w:szCs w:val="16"/>
        </w:rPr>
        <w:t>L</w:t>
      </w:r>
    </w:p>
    <w:p w14:paraId="06E4CA5D" w14:textId="359052E4" w:rsidR="002C57DA" w:rsidRPr="00B31AA6" w:rsidRDefault="002C57DA" w:rsidP="00E87251">
      <w:pPr>
        <w:ind w:left="-142" w:hanging="284"/>
        <w:jc w:val="both"/>
        <w:rPr>
          <w:rFonts w:ascii="Avenir Next World" w:hAnsi="Avenir Next World" w:cs="Avenir Next World"/>
          <w:sz w:val="16"/>
          <w:szCs w:val="16"/>
          <w:lang w:val="ru-RU"/>
        </w:rPr>
      </w:pPr>
      <w:r w:rsidRPr="00B31AA6">
        <w:rPr>
          <w:rFonts w:ascii="Avenir Next World" w:hAnsi="Avenir Next World" w:cs="Avenir Next World"/>
          <w:color w:val="0000FF"/>
          <w:sz w:val="16"/>
          <w:szCs w:val="16"/>
          <w:lang w:val="ru-RU"/>
        </w:rPr>
        <w:t>Наименование русскоязычное:</w:t>
      </w:r>
      <w:r w:rsidR="00E87251">
        <w:rPr>
          <w:rFonts w:ascii="Avenir Next World" w:hAnsi="Avenir Next World" w:cs="Avenir Next World"/>
          <w:color w:val="0000FF"/>
          <w:sz w:val="16"/>
          <w:szCs w:val="16"/>
          <w:lang w:val="ru-RU"/>
        </w:rPr>
        <w:t xml:space="preserve"> </w:t>
      </w:r>
      <w:r w:rsidRPr="00B31AA6">
        <w:rPr>
          <w:rFonts w:ascii="Avenir Next World" w:hAnsi="Avenir Next World" w:cs="Avenir Next World"/>
          <w:sz w:val="16"/>
          <w:szCs w:val="16"/>
          <w:lang w:val="ru-RU"/>
        </w:rPr>
        <w:t>Водонепроницаемый тестер (ММТ-77</w:t>
      </w:r>
      <w:r w:rsidR="00476BE4">
        <w:rPr>
          <w:rFonts w:ascii="Avenir Next World" w:hAnsi="Avenir Next World" w:cs="Avenir Next World"/>
          <w:sz w:val="16"/>
          <w:szCs w:val="16"/>
          <w:lang w:val="ru-RU"/>
        </w:rPr>
        <w:t>3</w:t>
      </w:r>
      <w:r w:rsidRPr="00B31AA6">
        <w:rPr>
          <w:rFonts w:ascii="Avenir Next World" w:hAnsi="Avenir Next World" w:cs="Avenir Next World"/>
          <w:sz w:val="16"/>
          <w:szCs w:val="16"/>
          <w:lang w:val="ru-RU"/>
        </w:rPr>
        <w:t>6</w:t>
      </w:r>
      <w:r w:rsidR="00476BE4">
        <w:rPr>
          <w:rFonts w:ascii="Avenir Next World" w:hAnsi="Avenir Next World" w:cs="Avenir Next World"/>
          <w:sz w:val="16"/>
          <w:szCs w:val="16"/>
        </w:rPr>
        <w:t>L</w:t>
      </w:r>
      <w:r w:rsidRPr="00B31AA6">
        <w:rPr>
          <w:rFonts w:ascii="Avenir Next World" w:hAnsi="Avenir Next World" w:cs="Avenir Next World"/>
          <w:sz w:val="16"/>
          <w:szCs w:val="16"/>
          <w:lang w:val="ru-RU"/>
        </w:rPr>
        <w:t>)</w:t>
      </w:r>
    </w:p>
    <w:p w14:paraId="2AA7B946" w14:textId="44B5A4BD" w:rsidR="002C57DA" w:rsidRPr="00B31AA6" w:rsidRDefault="002C57DA" w:rsidP="00E87251">
      <w:pPr>
        <w:autoSpaceDE w:val="0"/>
        <w:autoSpaceDN w:val="0"/>
        <w:adjustRightInd w:val="0"/>
        <w:ind w:left="-142" w:hanging="284"/>
        <w:jc w:val="both"/>
        <w:rPr>
          <w:rFonts w:ascii="Avenir Next World" w:hAnsi="Avenir Next World" w:cs="Avenir Next World"/>
          <w:sz w:val="16"/>
          <w:szCs w:val="16"/>
          <w:lang w:val="ru-RU"/>
        </w:rPr>
      </w:pPr>
      <w:r w:rsidRPr="00B31AA6">
        <w:rPr>
          <w:rFonts w:ascii="Avenir Next World" w:hAnsi="Avenir Next World" w:cs="Avenir Next World"/>
          <w:color w:val="0000FF"/>
          <w:sz w:val="16"/>
          <w:szCs w:val="16"/>
          <w:lang w:val="ru-RU"/>
        </w:rPr>
        <w:t>Наименование англоязычное:</w:t>
      </w:r>
      <w:r w:rsidR="00E87251">
        <w:rPr>
          <w:rFonts w:ascii="Avenir Next World" w:hAnsi="Avenir Next World" w:cs="Avenir Next World"/>
          <w:color w:val="0000FF"/>
          <w:sz w:val="16"/>
          <w:szCs w:val="16"/>
          <w:lang w:val="ru-RU"/>
        </w:rPr>
        <w:t xml:space="preserve"> </w:t>
      </w:r>
      <w:r w:rsidRPr="00B31AA6">
        <w:rPr>
          <w:rFonts w:ascii="Avenir Next World" w:hAnsi="Avenir Next World" w:cs="Avenir Next World"/>
          <w:sz w:val="16"/>
          <w:szCs w:val="16"/>
        </w:rPr>
        <w:t>Tester</w:t>
      </w:r>
      <w:r w:rsidRPr="00B31AA6">
        <w:rPr>
          <w:rFonts w:ascii="Avenir Next World" w:hAnsi="Avenir Next World" w:cs="Avenir Next World"/>
          <w:sz w:val="16"/>
          <w:szCs w:val="16"/>
          <w:lang w:val="ru-RU"/>
        </w:rPr>
        <w:t xml:space="preserve"> (</w:t>
      </w:r>
      <w:r w:rsidRPr="00B31AA6">
        <w:rPr>
          <w:rFonts w:ascii="Avenir Next World" w:hAnsi="Avenir Next World" w:cs="Avenir Next World"/>
          <w:sz w:val="16"/>
          <w:szCs w:val="16"/>
        </w:rPr>
        <w:t>MMT</w:t>
      </w:r>
      <w:r w:rsidRPr="00B31AA6">
        <w:rPr>
          <w:rFonts w:ascii="Avenir Next World" w:hAnsi="Avenir Next World" w:cs="Avenir Next World"/>
          <w:sz w:val="16"/>
          <w:szCs w:val="16"/>
          <w:lang w:val="ru-RU"/>
        </w:rPr>
        <w:t>-77</w:t>
      </w:r>
      <w:r w:rsidR="00476BE4" w:rsidRPr="00191BB3">
        <w:rPr>
          <w:rFonts w:ascii="Avenir Next World" w:hAnsi="Avenir Next World" w:cs="Avenir Next World"/>
          <w:sz w:val="16"/>
          <w:szCs w:val="16"/>
          <w:lang w:val="ru-RU"/>
        </w:rPr>
        <w:t>3</w:t>
      </w:r>
      <w:r w:rsidRPr="00B31AA6">
        <w:rPr>
          <w:rFonts w:ascii="Avenir Next World" w:hAnsi="Avenir Next World" w:cs="Avenir Next World"/>
          <w:sz w:val="16"/>
          <w:szCs w:val="16"/>
          <w:lang w:val="ru-RU"/>
        </w:rPr>
        <w:t>6</w:t>
      </w:r>
      <w:r w:rsidR="00476BE4">
        <w:rPr>
          <w:rFonts w:ascii="Avenir Next World" w:hAnsi="Avenir Next World" w:cs="Avenir Next World"/>
          <w:sz w:val="16"/>
          <w:szCs w:val="16"/>
        </w:rPr>
        <w:t>L</w:t>
      </w:r>
      <w:r w:rsidRPr="00B31AA6">
        <w:rPr>
          <w:rFonts w:ascii="Avenir Next World" w:hAnsi="Avenir Next World" w:cs="Avenir Next World"/>
          <w:sz w:val="16"/>
          <w:szCs w:val="16"/>
          <w:lang w:val="ru-RU"/>
        </w:rPr>
        <w:t>)</w:t>
      </w:r>
    </w:p>
    <w:p w14:paraId="5F829870" w14:textId="1F057590" w:rsidR="002C57DA" w:rsidRPr="00B31AA6" w:rsidRDefault="00191BB3" w:rsidP="002C57DA">
      <w:pPr>
        <w:autoSpaceDE w:val="0"/>
        <w:autoSpaceDN w:val="0"/>
        <w:adjustRightInd w:val="0"/>
        <w:ind w:left="-426"/>
        <w:jc w:val="both"/>
        <w:rPr>
          <w:rFonts w:ascii="Avenir Next World" w:hAnsi="Avenir Next World" w:cs="Avenir Next World"/>
          <w:sz w:val="16"/>
          <w:szCs w:val="16"/>
          <w:lang w:val="ru-RU"/>
        </w:rPr>
      </w:pPr>
      <w:r>
        <w:rPr>
          <w:rFonts w:ascii="Avenir Next World" w:hAnsi="Avenir Next World" w:cs="Avenir Next World"/>
          <w:color w:val="0000FF"/>
          <w:sz w:val="16"/>
          <w:szCs w:val="16"/>
          <w:lang w:val="ru-RU"/>
        </w:rPr>
        <w:t>Применение</w:t>
      </w:r>
      <w:r w:rsidR="002C57DA" w:rsidRPr="00B31AA6">
        <w:rPr>
          <w:rFonts w:ascii="Avenir Next World" w:hAnsi="Avenir Next World" w:cs="Avenir Next World"/>
          <w:color w:val="0000FF"/>
          <w:sz w:val="16"/>
          <w:szCs w:val="16"/>
          <w:lang w:val="ru-RU"/>
        </w:rPr>
        <w:t>:</w:t>
      </w:r>
    </w:p>
    <w:p w14:paraId="2DB66116" w14:textId="49BBC0C0" w:rsidR="002C57DA" w:rsidRPr="00B31AA6" w:rsidRDefault="002C57DA" w:rsidP="002C57DA">
      <w:pPr>
        <w:autoSpaceDE w:val="0"/>
        <w:autoSpaceDN w:val="0"/>
        <w:adjustRightInd w:val="0"/>
        <w:rPr>
          <w:rFonts w:ascii="Avenir Next World" w:hAnsi="Avenir Next World" w:cs="Avenir Next World"/>
          <w:sz w:val="12"/>
          <w:szCs w:val="16"/>
          <w:lang w:val="ru-RU"/>
        </w:rPr>
      </w:pPr>
      <w:r w:rsidRPr="00B31AA6">
        <w:rPr>
          <w:rFonts w:ascii="Avenir Next World" w:eastAsiaTheme="minorHAnsi" w:hAnsi="Avenir Next World" w:cs="Avenir Next World"/>
          <w:sz w:val="16"/>
          <w:szCs w:val="20"/>
          <w:lang w:val="ru-RU"/>
        </w:rPr>
        <w:t>Для проверки трансмиттера и установления его работоспособности используется тестовый разъем.</w:t>
      </w:r>
    </w:p>
    <w:p w14:paraId="527C9CDD" w14:textId="119AB656" w:rsidR="002C57DA" w:rsidRPr="00B31AA6" w:rsidRDefault="002C57DA">
      <w:pPr>
        <w:rPr>
          <w:rFonts w:ascii="Avenir Next World" w:hAnsi="Avenir Next World" w:cs="Avenir Next World"/>
          <w:sz w:val="16"/>
          <w:szCs w:val="16"/>
          <w:lang w:val="ru-RU"/>
        </w:rPr>
      </w:pPr>
    </w:p>
    <w:p w14:paraId="14218D6F" w14:textId="379C1569" w:rsidR="002C57DA" w:rsidRPr="00191BB3" w:rsidRDefault="002C57DA" w:rsidP="002C57DA">
      <w:pPr>
        <w:ind w:left="190"/>
        <w:rPr>
          <w:rFonts w:ascii="Avenir Next World" w:hAnsi="Avenir Next World" w:cs="Avenir Next World"/>
          <w:sz w:val="16"/>
          <w:szCs w:val="16"/>
          <w:lang w:val="ru-RU"/>
        </w:rPr>
      </w:pPr>
      <w:r w:rsidRPr="00191BB3">
        <w:rPr>
          <w:rFonts w:ascii="Avenir Next World" w:hAnsi="Avenir Next World" w:cs="Avenir Next World"/>
          <w:sz w:val="16"/>
          <w:szCs w:val="16"/>
          <w:lang w:val="ru-RU"/>
        </w:rPr>
        <w:t>Характеристики водо</w:t>
      </w:r>
      <w:r w:rsidR="00191BB3">
        <w:rPr>
          <w:rFonts w:ascii="Avenir Next World" w:hAnsi="Avenir Next World" w:cs="Avenir Next World"/>
          <w:sz w:val="16"/>
          <w:szCs w:val="16"/>
          <w:lang w:val="ru-RU"/>
        </w:rPr>
        <w:t>не</w:t>
      </w:r>
      <w:r w:rsidRPr="00191BB3">
        <w:rPr>
          <w:rFonts w:ascii="Avenir Next World" w:hAnsi="Avenir Next World" w:cs="Avenir Next World"/>
          <w:sz w:val="16"/>
          <w:szCs w:val="16"/>
          <w:lang w:val="ru-RU"/>
        </w:rPr>
        <w:t>проницаемого тестера ММТ-77</w:t>
      </w:r>
      <w:r w:rsidR="00476BE4" w:rsidRPr="00191BB3">
        <w:rPr>
          <w:rFonts w:ascii="Avenir Next World" w:hAnsi="Avenir Next World" w:cs="Avenir Next World"/>
          <w:sz w:val="16"/>
          <w:szCs w:val="16"/>
          <w:lang w:val="ru-RU"/>
        </w:rPr>
        <w:t>3</w:t>
      </w:r>
      <w:r w:rsidRPr="00191BB3">
        <w:rPr>
          <w:rFonts w:ascii="Avenir Next World" w:hAnsi="Avenir Next World" w:cs="Avenir Next World"/>
          <w:sz w:val="16"/>
          <w:szCs w:val="16"/>
          <w:lang w:val="ru-RU"/>
        </w:rPr>
        <w:t>6</w:t>
      </w:r>
      <w:r w:rsidR="00191BB3">
        <w:rPr>
          <w:rFonts w:ascii="Avenir Next World" w:hAnsi="Avenir Next World" w:cs="Avenir Next World"/>
          <w:sz w:val="16"/>
          <w:szCs w:val="16"/>
        </w:rPr>
        <w:t>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24"/>
        <w:gridCol w:w="6721"/>
      </w:tblGrid>
      <w:tr w:rsidR="002C57DA" w:rsidRPr="0053484F" w14:paraId="20DEE8E6" w14:textId="77777777" w:rsidTr="002C57DA"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917F" w14:textId="77777777" w:rsidR="002C57DA" w:rsidRPr="0053484F" w:rsidRDefault="002C57DA" w:rsidP="00AD1980">
            <w:pPr>
              <w:rPr>
                <w:rFonts w:ascii="Avenir Next World" w:hAnsi="Avenir Next World" w:cs="Avenir Next World"/>
                <w:sz w:val="16"/>
                <w:szCs w:val="16"/>
              </w:rPr>
            </w:pPr>
            <w:proofErr w:type="spellStart"/>
            <w:r w:rsidRPr="0053484F">
              <w:rPr>
                <w:rFonts w:ascii="Avenir Next World" w:hAnsi="Avenir Next World" w:cs="Avenir Next World"/>
                <w:sz w:val="16"/>
                <w:szCs w:val="16"/>
              </w:rPr>
              <w:t>Размеры</w:t>
            </w:r>
            <w:proofErr w:type="spellEnd"/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9B7E" w14:textId="261DECA7" w:rsidR="002C57DA" w:rsidRPr="0053484F" w:rsidRDefault="00191BB3" w:rsidP="00AD1980">
            <w:pPr>
              <w:rPr>
                <w:rFonts w:ascii="Avenir Next World" w:hAnsi="Avenir Next World" w:cs="Avenir Next World"/>
                <w:sz w:val="16"/>
                <w:szCs w:val="16"/>
                <w:lang w:val="ru-RU"/>
              </w:rPr>
            </w:pPr>
            <w:r w:rsidRPr="0053484F">
              <w:rPr>
                <w:rFonts w:ascii="Avenir Next World" w:hAnsi="Avenir Next World" w:cs="Avenir Next World"/>
                <w:sz w:val="16"/>
                <w:szCs w:val="16"/>
                <w:lang w:val="ru-RU"/>
              </w:rPr>
              <w:t>2,98 см × 1,94 см × 0,7 см</w:t>
            </w:r>
          </w:p>
        </w:tc>
      </w:tr>
      <w:tr w:rsidR="002C57DA" w:rsidRPr="0053484F" w14:paraId="0A151D6D" w14:textId="77777777" w:rsidTr="002C57DA"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74E8" w14:textId="77777777" w:rsidR="002C57DA" w:rsidRPr="0053484F" w:rsidRDefault="002C57DA" w:rsidP="00AD1980">
            <w:pPr>
              <w:rPr>
                <w:rFonts w:ascii="Avenir Next World" w:hAnsi="Avenir Next World" w:cs="Avenir Next World"/>
                <w:sz w:val="16"/>
                <w:szCs w:val="16"/>
              </w:rPr>
            </w:pPr>
            <w:proofErr w:type="spellStart"/>
            <w:r w:rsidRPr="0053484F">
              <w:rPr>
                <w:rFonts w:ascii="Avenir Next World" w:hAnsi="Avenir Next World" w:cs="Avenir Next World"/>
                <w:sz w:val="16"/>
                <w:szCs w:val="16"/>
              </w:rPr>
              <w:t>Масса</w:t>
            </w:r>
            <w:proofErr w:type="spellEnd"/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A858" w14:textId="624FEE30" w:rsidR="002C57DA" w:rsidRPr="0053484F" w:rsidRDefault="00191BB3" w:rsidP="00AD1980">
            <w:pPr>
              <w:rPr>
                <w:rFonts w:ascii="Avenir Next World" w:hAnsi="Avenir Next World" w:cs="Avenir Next World"/>
                <w:sz w:val="16"/>
                <w:szCs w:val="16"/>
              </w:rPr>
            </w:pPr>
            <w:r w:rsidRPr="0053484F">
              <w:rPr>
                <w:rFonts w:ascii="Avenir Next World" w:hAnsi="Avenir Next World" w:cs="Avenir Next World"/>
                <w:sz w:val="16"/>
                <w:szCs w:val="16"/>
                <w:lang w:val="ru-RU"/>
              </w:rPr>
              <w:t>3 г</w:t>
            </w:r>
            <w:r w:rsidR="002C57DA" w:rsidRPr="0053484F">
              <w:rPr>
                <w:rFonts w:ascii="Avenir Next World" w:hAnsi="Avenir Next World" w:cs="Avenir Next World"/>
                <w:sz w:val="16"/>
                <w:szCs w:val="16"/>
              </w:rPr>
              <w:t xml:space="preserve"> </w:t>
            </w:r>
          </w:p>
        </w:tc>
      </w:tr>
      <w:tr w:rsidR="002C57DA" w:rsidRPr="00191BB3" w14:paraId="4FB123DC" w14:textId="77777777" w:rsidTr="002C57DA"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4437" w14:textId="77777777" w:rsidR="002C57DA" w:rsidRPr="0053484F" w:rsidRDefault="002C57DA" w:rsidP="00AD1980">
            <w:pPr>
              <w:rPr>
                <w:rFonts w:ascii="Avenir Next World" w:hAnsi="Avenir Next World" w:cs="Avenir Next World"/>
                <w:sz w:val="16"/>
                <w:szCs w:val="16"/>
              </w:rPr>
            </w:pPr>
            <w:proofErr w:type="spellStart"/>
            <w:r w:rsidRPr="0053484F">
              <w:rPr>
                <w:rFonts w:ascii="Avenir Next World" w:hAnsi="Avenir Next World" w:cs="Avenir Next World"/>
                <w:sz w:val="16"/>
                <w:szCs w:val="16"/>
              </w:rPr>
              <w:t>Срок</w:t>
            </w:r>
            <w:proofErr w:type="spellEnd"/>
            <w:r w:rsidRPr="0053484F">
              <w:rPr>
                <w:rFonts w:ascii="Avenir Next World" w:hAnsi="Avenir Next World" w:cs="Avenir Next World"/>
                <w:sz w:val="16"/>
                <w:szCs w:val="16"/>
              </w:rPr>
              <w:t xml:space="preserve"> </w:t>
            </w:r>
            <w:proofErr w:type="spellStart"/>
            <w:r w:rsidRPr="0053484F">
              <w:rPr>
                <w:rFonts w:ascii="Avenir Next World" w:hAnsi="Avenir Next World" w:cs="Avenir Next World"/>
                <w:sz w:val="16"/>
                <w:szCs w:val="16"/>
              </w:rPr>
              <w:t>службы</w:t>
            </w:r>
            <w:proofErr w:type="spellEnd"/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BC3C" w14:textId="537468DF" w:rsidR="002C57DA" w:rsidRPr="0053484F" w:rsidRDefault="00191BB3" w:rsidP="00AD1980">
            <w:pPr>
              <w:rPr>
                <w:rFonts w:ascii="Avenir Next World" w:hAnsi="Avenir Next World" w:cs="Avenir Next World"/>
                <w:sz w:val="16"/>
                <w:szCs w:val="16"/>
                <w:lang w:val="ru-RU"/>
              </w:rPr>
            </w:pPr>
            <w:r w:rsidRPr="0053484F">
              <w:rPr>
                <w:rFonts w:ascii="Avenir Next World" w:hAnsi="Avenir Next World" w:cs="Avenir Next World"/>
                <w:sz w:val="16"/>
                <w:szCs w:val="16"/>
                <w:lang w:val="ru-RU"/>
              </w:rPr>
              <w:t>1 год</w:t>
            </w:r>
          </w:p>
        </w:tc>
      </w:tr>
    </w:tbl>
    <w:p w14:paraId="7751B1DE" w14:textId="77777777" w:rsidR="002C57DA" w:rsidRPr="00B31AA6" w:rsidRDefault="002C57DA">
      <w:pPr>
        <w:rPr>
          <w:rFonts w:ascii="Avenir Next World" w:hAnsi="Avenir Next World" w:cs="Avenir Next World"/>
          <w:sz w:val="16"/>
          <w:szCs w:val="16"/>
          <w:lang w:val="ru-RU"/>
        </w:rPr>
      </w:pPr>
    </w:p>
    <w:p w14:paraId="151734BD" w14:textId="77777777" w:rsidR="00A71BEA" w:rsidRPr="00B31AA6" w:rsidRDefault="00A71BEA">
      <w:pPr>
        <w:rPr>
          <w:rFonts w:ascii="Avenir Next World" w:hAnsi="Avenir Next World" w:cs="Avenir Next World"/>
          <w:sz w:val="16"/>
          <w:szCs w:val="16"/>
          <w:lang w:val="ru-RU"/>
        </w:rPr>
      </w:pPr>
    </w:p>
    <w:p w14:paraId="64A2F894" w14:textId="30D2CE10" w:rsidR="00A71BEA" w:rsidRPr="00B31AA6" w:rsidRDefault="00A71BEA">
      <w:pPr>
        <w:rPr>
          <w:rFonts w:ascii="Avenir Next World" w:hAnsi="Avenir Next World" w:cs="Avenir Next World"/>
          <w:sz w:val="16"/>
          <w:szCs w:val="16"/>
        </w:rPr>
      </w:pPr>
      <w:r w:rsidRPr="00B31AA6">
        <w:rPr>
          <w:rFonts w:ascii="Avenir Next World" w:hAnsi="Avenir Next World" w:cs="Avenir Next World"/>
          <w:sz w:val="16"/>
          <w:szCs w:val="16"/>
        </w:rPr>
        <w:t>.</w:t>
      </w:r>
    </w:p>
    <w:sectPr w:rsidR="00A71BEA" w:rsidRPr="00B31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venir Next World">
    <w:altName w:val="Arial Unicode MS"/>
    <w:charset w:val="CC"/>
    <w:family w:val="swiss"/>
    <w:pitch w:val="variable"/>
    <w:sig w:usb0="00000000" w:usb1="C0000003" w:usb2="00000008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65196"/>
    <w:multiLevelType w:val="hybridMultilevel"/>
    <w:tmpl w:val="62084B7A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44B10714"/>
    <w:multiLevelType w:val="hybridMultilevel"/>
    <w:tmpl w:val="948EB7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6D7"/>
    <w:rsid w:val="00191BB3"/>
    <w:rsid w:val="00210260"/>
    <w:rsid w:val="00234705"/>
    <w:rsid w:val="002C57DA"/>
    <w:rsid w:val="0035352A"/>
    <w:rsid w:val="00433E96"/>
    <w:rsid w:val="00476BE4"/>
    <w:rsid w:val="0053484F"/>
    <w:rsid w:val="007F36D7"/>
    <w:rsid w:val="00881CC6"/>
    <w:rsid w:val="00897271"/>
    <w:rsid w:val="008A4B50"/>
    <w:rsid w:val="008F3C8E"/>
    <w:rsid w:val="00A71BEA"/>
    <w:rsid w:val="00B0074B"/>
    <w:rsid w:val="00B31AA6"/>
    <w:rsid w:val="00D664F2"/>
    <w:rsid w:val="00DB6E73"/>
    <w:rsid w:val="00E620C6"/>
    <w:rsid w:val="00E8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242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64F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64F2"/>
    <w:rPr>
      <w:rFonts w:ascii="Segoe UI" w:eastAsia="Times New Roman" w:hAnsi="Segoe UI" w:cs="Segoe UI"/>
      <w:sz w:val="18"/>
      <w:szCs w:val="18"/>
      <w:lang w:val="en-US"/>
    </w:rPr>
  </w:style>
  <w:style w:type="paragraph" w:styleId="a5">
    <w:name w:val="List Paragraph"/>
    <w:basedOn w:val="a"/>
    <w:qFormat/>
    <w:rsid w:val="00B31AA6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476BE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76BE4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76BE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76BE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76BE4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64F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64F2"/>
    <w:rPr>
      <w:rFonts w:ascii="Segoe UI" w:eastAsia="Times New Roman" w:hAnsi="Segoe UI" w:cs="Segoe UI"/>
      <w:sz w:val="18"/>
      <w:szCs w:val="18"/>
      <w:lang w:val="en-US"/>
    </w:rPr>
  </w:style>
  <w:style w:type="paragraph" w:styleId="a5">
    <w:name w:val="List Paragraph"/>
    <w:basedOn w:val="a"/>
    <w:qFormat/>
    <w:rsid w:val="00B31AA6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476BE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76BE4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76BE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76BE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76BE4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0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Matveeva, Natalia</dc:creator>
  <cp:keywords>Данные, контролируемые Medtronic, Данные, контролируемые Medtronic, Данные, контролируемые Medtronic, Данные, контролируемые Medtronic, Данные, контролируемые Medtronic, Данные, контролируемые Medtronic</cp:keywords>
  <cp:lastModifiedBy>User</cp:lastModifiedBy>
  <cp:revision>2</cp:revision>
  <dcterms:created xsi:type="dcterms:W3CDTF">2022-10-12T04:18:00Z</dcterms:created>
  <dcterms:modified xsi:type="dcterms:W3CDTF">2022-10-12T04:18:00Z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a0101a1f-785d-4e74-a651-2a166ec416dd</vt:lpwstr>
  </property>
  <property fmtid="{D5CDD505-2E9C-101B-9397-08002B2CF9AE}" pid="3" name="Classification">
    <vt:lpwstr>MedtronicControlled</vt:lpwstr>
  </property>
</Properties>
</file>